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Ind w:w="0.0" w:type="dxa"/>
        <w:tblLayout w:type="fixed"/>
        <w:tblLook w:val="0400"/>
      </w:tblPr>
      <w:tblGrid>
        <w:gridCol w:w="4820"/>
        <w:gridCol w:w="4673"/>
        <w:tblGridChange w:id="0">
          <w:tblGrid>
            <w:gridCol w:w="4820"/>
            <w:gridCol w:w="4673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СОГЛАСОВАНО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УТВЕРЖДАЮ</w:t>
            </w:r>
          </w:p>
        </w:tc>
      </w:tr>
      <w:tr>
        <w:trPr>
          <w:cantSplit w:val="0"/>
          <w:trHeight w:val="248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Автономная некоммерческая организация «Агентство развития профессионального мастерства (Ворлдскиллс Россия)» 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Должность руководителя образовательной организации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______________И.О. Фамилия</w:t>
            </w:r>
          </w:p>
        </w:tc>
      </w:tr>
      <w:tr>
        <w:trPr>
          <w:cantSplit w:val="0"/>
          <w:trHeight w:val="9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«___» ____________ 20__г.</w:t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Дополнительная профессиональная программа 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повышения квалификации 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«Технологии фронтенд разработки (с учетом стандарта Ворлдскиллс по компетенции «Веб-технологии»)»</w:t>
      </w:r>
    </w:p>
    <w:p w:rsidR="00000000" w:rsidDel="00000000" w:rsidP="00000000" w:rsidRDefault="00000000" w:rsidRPr="00000000" w14:paraId="00000016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color w:val="000000"/>
        </w:rPr>
        <w:sectPr>
          <w:pgSz w:h="16838" w:w="11906" w:orient="portrait"/>
          <w:pgMar w:bottom="1134" w:top="1134" w:left="1701" w:right="850" w:header="0" w:footer="0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г. Город, 20__ год</w:t>
      </w:r>
    </w:p>
    <w:p w:rsidR="00000000" w:rsidDel="00000000" w:rsidP="00000000" w:rsidRDefault="00000000" w:rsidRPr="00000000" w14:paraId="0000002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Дополнительная профессиональная программа </w:t>
      </w:r>
    </w:p>
    <w:p w:rsidR="00000000" w:rsidDel="00000000" w:rsidP="00000000" w:rsidRDefault="00000000" w:rsidRPr="00000000" w14:paraId="0000002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повышения квалификации </w:t>
      </w:r>
    </w:p>
    <w:p w:rsidR="00000000" w:rsidDel="00000000" w:rsidP="00000000" w:rsidRDefault="00000000" w:rsidRPr="00000000" w14:paraId="0000002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«Технологии фронтенд разработки (с учетом стандарта Ворлдскиллс по компетенции «Веб-технологии»)» </w:t>
      </w:r>
    </w:p>
    <w:p w:rsidR="00000000" w:rsidDel="00000000" w:rsidP="00000000" w:rsidRDefault="00000000" w:rsidRPr="00000000" w14:paraId="0000002C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ind w:left="0" w:firstLine="851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Цели реализации программы</w:t>
      </w:r>
    </w:p>
    <w:p w:rsidR="00000000" w:rsidDel="00000000" w:rsidP="00000000" w:rsidRDefault="00000000" w:rsidRPr="00000000" w14:paraId="0000002E">
      <w:pPr>
        <w:ind w:firstLine="85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Дополнительная профессиональная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квалификации, с учетом спецификации стандарта Ворлдскиллс по компетенции «</w:t>
      </w:r>
      <w:r w:rsidDel="00000000" w:rsidR="00000000" w:rsidRPr="00000000">
        <w:rPr>
          <w:rtl w:val="0"/>
        </w:rPr>
        <w:t xml:space="preserve">Веб-технологии</w:t>
      </w:r>
      <w:r w:rsidDel="00000000" w:rsidR="00000000" w:rsidRPr="00000000">
        <w:rPr>
          <w:color w:val="000000"/>
          <w:rtl w:val="0"/>
        </w:rPr>
        <w:t xml:space="preserve">».</w:t>
      </w:r>
    </w:p>
    <w:p w:rsidR="00000000" w:rsidDel="00000000" w:rsidP="00000000" w:rsidRDefault="00000000" w:rsidRPr="00000000" w14:paraId="0000002F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7"/>
        </w:numPr>
        <w:ind w:left="0" w:firstLine="851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Требования к результатам обучения. Планируемые результаты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851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2.1. Характеристика нового вида профессиональной деятельности, трудовых функций и (или) уровней квалификации</w:t>
      </w:r>
    </w:p>
    <w:p w:rsidR="00000000" w:rsidDel="00000000" w:rsidP="00000000" w:rsidRDefault="00000000" w:rsidRPr="00000000" w14:paraId="00000032">
      <w:pPr>
        <w:spacing w:before="120" w:lineRule="auto"/>
        <w:ind w:firstLine="851"/>
        <w:jc w:val="both"/>
        <w:rPr/>
      </w:pPr>
      <w:r w:rsidDel="00000000" w:rsidR="00000000" w:rsidRPr="00000000">
        <w:rPr>
          <w:rtl w:val="0"/>
        </w:rPr>
        <w:t xml:space="preserve">Д</w:t>
      </w:r>
      <w:r w:rsidDel="00000000" w:rsidR="00000000" w:rsidRPr="00000000">
        <w:rPr>
          <w:color w:val="000000"/>
          <w:rtl w:val="0"/>
        </w:rPr>
        <w:t xml:space="preserve">ополнит</w:t>
      </w:r>
      <w:r w:rsidDel="00000000" w:rsidR="00000000" w:rsidRPr="00000000">
        <w:rPr>
          <w:rtl w:val="0"/>
        </w:rPr>
        <w:t xml:space="preserve">ельная профессиональная программа повышения квалификации направлена на совершенствование и (или) формирование у слушателей новой компетенции с учетом спецификации стандартов Ворлдскиллс по компетенции «Веб-технологии»</w:t>
      </w:r>
    </w:p>
    <w:p w:rsidR="00000000" w:rsidDel="00000000" w:rsidP="00000000" w:rsidRDefault="00000000" w:rsidRPr="00000000" w14:paraId="00000033">
      <w:pPr>
        <w:spacing w:before="120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-5.0" w:type="dxa"/>
        <w:tblLayout w:type="fixed"/>
        <w:tblLook w:val="0400"/>
      </w:tblPr>
      <w:tblGrid>
        <w:gridCol w:w="566"/>
        <w:gridCol w:w="8648"/>
        <w:tblGridChange w:id="0">
          <w:tblGrid>
            <w:gridCol w:w="566"/>
            <w:gridCol w:w="8648"/>
          </w:tblGrid>
        </w:tblGridChange>
      </w:tblGrid>
      <w:tr>
        <w:trPr>
          <w:cantSplit w:val="0"/>
          <w:trHeight w:val="3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Содержание совершенствуемой или вновь формируемой компетенции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Осуществлять вёрстку веб-страниц в соответствии с отраслевыми стандартами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Программировать на стороне клиента</w:t>
            </w:r>
          </w:p>
        </w:tc>
      </w:tr>
    </w:tbl>
    <w:p w:rsidR="00000000" w:rsidDel="00000000" w:rsidP="00000000" w:rsidRDefault="00000000" w:rsidRPr="00000000" w14:paraId="0000003F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85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Программа разработана в соответствии с:</w:t>
      </w:r>
    </w:p>
    <w:p w:rsidR="00000000" w:rsidDel="00000000" w:rsidP="00000000" w:rsidRDefault="00000000" w:rsidRPr="00000000" w14:paraId="00000041">
      <w:pPr>
        <w:ind w:firstLine="85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спецификацией стандартов Ворлдскиллс по компетенции «</w:t>
      </w:r>
      <w:r w:rsidDel="00000000" w:rsidR="00000000" w:rsidRPr="00000000">
        <w:rPr>
          <w:rtl w:val="0"/>
        </w:rPr>
        <w:t xml:space="preserve">Веб-технологии</w:t>
      </w:r>
      <w:r w:rsidDel="00000000" w:rsidR="00000000" w:rsidRPr="00000000">
        <w:rPr>
          <w:color w:val="000000"/>
          <w:rtl w:val="0"/>
        </w:rPr>
        <w:t xml:space="preserve">»;</w:t>
      </w:r>
    </w:p>
    <w:p w:rsidR="00000000" w:rsidDel="00000000" w:rsidP="00000000" w:rsidRDefault="00000000" w:rsidRPr="00000000" w14:paraId="00000042">
      <w:pPr>
        <w:ind w:firstLine="851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профессиональным стандартом «Разработчик web и мультимедийных приложений» (утвержден приказом Минтруда России от 18 января 2017 года № 44н);</w:t>
      </w:r>
    </w:p>
    <w:p w:rsidR="00000000" w:rsidDel="00000000" w:rsidP="00000000" w:rsidRDefault="00000000" w:rsidRPr="00000000" w14:paraId="00000043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85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 освоению программы допускаются лица, имеющие среднее профессиональное и (или) высшее образование. Медицинские ограничения регламентированы Перечнем медицинских противопоказаний Минздрава России.</w:t>
      </w:r>
    </w:p>
    <w:p w:rsidR="00000000" w:rsidDel="00000000" w:rsidP="00000000" w:rsidRDefault="00000000" w:rsidRPr="00000000" w14:paraId="00000045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20"/>
        </w:numPr>
        <w:ind w:left="0" w:firstLine="851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Требования к результатам освоения программы</w:t>
      </w:r>
    </w:p>
    <w:p w:rsidR="00000000" w:rsidDel="00000000" w:rsidP="00000000" w:rsidRDefault="00000000" w:rsidRPr="00000000" w14:paraId="00000047">
      <w:pPr>
        <w:ind w:firstLine="85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результате освоения дополнительной профессиональной программы у слушателя должны быть сформированы компетенции, в соответствии с разделом 2.1. программы.</w:t>
      </w:r>
    </w:p>
    <w:p w:rsidR="00000000" w:rsidDel="00000000" w:rsidP="00000000" w:rsidRDefault="00000000" w:rsidRPr="00000000" w14:paraId="00000048">
      <w:pPr>
        <w:ind w:firstLine="85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результате освоения программы слушатель должен</w:t>
      </w:r>
    </w:p>
    <w:p w:rsidR="00000000" w:rsidDel="00000000" w:rsidP="00000000" w:rsidRDefault="00000000" w:rsidRPr="00000000" w14:paraId="00000049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851"/>
        <w:jc w:val="both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знать: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color w:val="000000"/>
          <w:rtl w:val="0"/>
        </w:rPr>
        <w:t xml:space="preserve">спецификацию стандарта компетенции «</w:t>
      </w:r>
      <w:r w:rsidDel="00000000" w:rsidR="00000000" w:rsidRPr="00000000">
        <w:rPr>
          <w:rtl w:val="0"/>
        </w:rPr>
        <w:t xml:space="preserve">Веб-технологии</w:t>
      </w:r>
      <w:r w:rsidDel="00000000" w:rsidR="00000000" w:rsidRPr="00000000">
        <w:rPr>
          <w:color w:val="000000"/>
          <w:rtl w:val="0"/>
        </w:rPr>
        <w:t xml:space="preserve">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color w:val="000000"/>
          <w:rtl w:val="0"/>
        </w:rPr>
        <w:t xml:space="preserve">требования охраны труда и техники безопасности;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color w:val="000000"/>
          <w:rtl w:val="0"/>
        </w:rPr>
        <w:t xml:space="preserve">порядок работы с оргтехникой и правила технической безопасности;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color w:val="000000"/>
          <w:rtl w:val="0"/>
        </w:rPr>
        <w:t xml:space="preserve">наиболее востребованные информационно-коммуникационные технологии;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rtl w:val="0"/>
        </w:rPr>
        <w:t xml:space="preserve">как создавать и оптимизировать графику для сети Интернет;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rtl w:val="0"/>
        </w:rPr>
        <w:t xml:space="preserve">как создавать дизайн по предоставляемым инструкциям и спецификациям;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rtl w:val="0"/>
        </w:rPr>
        <w:t xml:space="preserve">какие умения и навыки необходимы для выбора цвета, типографики и композиции;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rtl w:val="0"/>
        </w:rPr>
        <w:t xml:space="preserve">принципы и методы адаптации графики для использования ее на веб-сайтах;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rtl w:val="0"/>
        </w:rPr>
        <w:t xml:space="preserve">правила поддержания фирменного стиля, бренда и стилевых инструкций;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rtl w:val="0"/>
        </w:rPr>
        <w:t xml:space="preserve">World Wide Web Consortium (W3C) стандарты HTML и CSS;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247" w:hanging="340"/>
        <w:rPr/>
      </w:pPr>
      <w:r w:rsidDel="00000000" w:rsidR="00000000" w:rsidRPr="00000000">
        <w:rPr>
          <w:color w:val="000000"/>
          <w:rtl w:val="0"/>
        </w:rPr>
        <w:t xml:space="preserve">методы верстки веб-сайтов и их стандартную структуру;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247" w:hanging="340"/>
        <w:rPr/>
      </w:pPr>
      <w:r w:rsidDel="00000000" w:rsidR="00000000" w:rsidRPr="00000000">
        <w:rPr>
          <w:color w:val="000000"/>
          <w:rtl w:val="0"/>
        </w:rPr>
        <w:t xml:space="preserve">Web accessibility initiative (WAI);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247" w:hanging="340"/>
        <w:jc w:val="both"/>
        <w:rPr/>
      </w:pPr>
      <w:r w:rsidDel="00000000" w:rsidR="00000000" w:rsidRPr="00000000">
        <w:rPr>
          <w:color w:val="000000"/>
          <w:rtl w:val="0"/>
        </w:rPr>
        <w:t xml:space="preserve">как применять соответствующие CSS правила и селекторы для получения ожидаемого результата;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color w:val="000000"/>
          <w:rtl w:val="0"/>
        </w:rPr>
        <w:t xml:space="preserve">как встраивать и интегрировать анимацию, аудио, видео и другую мультимедийную информацию, управлять поведением остальных элементов на странице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color w:val="000000"/>
          <w:rtl w:val="0"/>
        </w:rPr>
        <w:t xml:space="preserve">клиентский язык программирования JavaScript;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color w:val="000000"/>
          <w:rtl w:val="0"/>
        </w:rPr>
        <w:t xml:space="preserve">принципы, особенности и способы использования открытых фреймворков;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color w:val="000000"/>
          <w:rtl w:val="0"/>
        </w:rPr>
        <w:t xml:space="preserve">принципы разработка кода с использованием открытых библиотек;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color w:val="000000"/>
          <w:rtl w:val="0"/>
        </w:rPr>
        <w:t xml:space="preserve">синтаксис и семантику языка, построение грамотного и структурированного кода;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1247" w:hanging="340"/>
        <w:jc w:val="both"/>
        <w:rPr/>
      </w:pPr>
      <w:r w:rsidDel="00000000" w:rsidR="00000000" w:rsidRPr="00000000">
        <w:rPr>
          <w:color w:val="000000"/>
          <w:rtl w:val="0"/>
        </w:rPr>
        <w:t xml:space="preserve">как взаимодействовать с объектной моделью документа (DOM).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851"/>
        <w:jc w:val="both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уметь: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создавать, использовать и оптимизировать изображения для веб-сайтов;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анализировать целевой рынок и продукцию, которую продвигает, используя дизайн;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выбирать дизайнерское решение, которое будет наиболее подходящим для целевого рынка;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создавать html-страницы сайта на основе предоставленных графических макетов;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корректно использовать CSS для обеспечения единого дизайна в разных браузерах;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создавать «отзывчивый» дизайн, который будет отображаться корректно на различных устройствах и при разных разрешениях;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придерживаться оригинальной концепции дизайна проекта и улучшать его визуальную привлекательность;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превращать идею в эстетичный и креативный дизайн;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создавать адаптивные веб-страницы, которые способны оставаться функциональными на различных устройствах при разных разрешениях;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создавать веб-сайты полностью соответствующие текущим стандартам W3C;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использовать существующие типовые решения и шаблоны для разработки; 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разрабатывать программный код клиентской части веб-приложений;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1247" w:hanging="34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применять нормативные документы, определяющие требования к оформлению страниц ИР.</w:t>
      </w:r>
    </w:p>
    <w:p w:rsidR="00000000" w:rsidDel="00000000" w:rsidP="00000000" w:rsidRDefault="00000000" w:rsidRPr="00000000" w14:paraId="0000006D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7"/>
        </w:numPr>
        <w:ind w:left="0" w:firstLine="851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Содержание программы</w:t>
      </w:r>
    </w:p>
    <w:p w:rsidR="00000000" w:rsidDel="00000000" w:rsidP="00000000" w:rsidRDefault="00000000" w:rsidRPr="00000000" w14:paraId="0000006F">
      <w:pPr>
        <w:ind w:firstLine="851"/>
        <w:jc w:val="both"/>
        <w:rPr/>
      </w:pPr>
      <w:r w:rsidDel="00000000" w:rsidR="00000000" w:rsidRPr="00000000">
        <w:rPr>
          <w:color w:val="000000"/>
          <w:rtl w:val="0"/>
        </w:rPr>
        <w:t xml:space="preserve">Категория слушателей: </w:t>
      </w:r>
      <w:r w:rsidDel="00000000" w:rsidR="00000000" w:rsidRPr="00000000">
        <w:rPr>
          <w:rtl w:val="0"/>
        </w:rPr>
        <w:t xml:space="preserve">лица</w:t>
      </w:r>
      <w:r w:rsidDel="00000000" w:rsidR="00000000" w:rsidRPr="00000000">
        <w:rPr>
          <w:color w:val="000000"/>
          <w:rtl w:val="0"/>
        </w:rPr>
        <w:t xml:space="preserve">, имеющие среднее профессиональное и (или) высшее образование.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85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Трудоемкость обучения: 144 академических часа.</w:t>
      </w:r>
    </w:p>
    <w:p w:rsidR="00000000" w:rsidDel="00000000" w:rsidP="00000000" w:rsidRDefault="00000000" w:rsidRPr="00000000" w14:paraId="00000071">
      <w:pPr>
        <w:ind w:firstLine="851"/>
        <w:jc w:val="both"/>
        <w:rPr/>
      </w:pPr>
      <w:r w:rsidDel="00000000" w:rsidR="00000000" w:rsidRPr="00000000">
        <w:rPr>
          <w:color w:val="000000"/>
          <w:rtl w:val="0"/>
        </w:rPr>
        <w:t xml:space="preserve">Форма обучения: очная или очная с применением дистанционных образовательных технологий.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1"/>
          <w:numId w:val="17"/>
        </w:numPr>
        <w:ind w:left="1276" w:hanging="425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Учебный план </w:t>
      </w:r>
    </w:p>
    <w:tbl>
      <w:tblPr>
        <w:tblStyle w:val="Table3"/>
        <w:tblW w:w="9502.0" w:type="dxa"/>
        <w:jc w:val="left"/>
        <w:tblInd w:w="0.0" w:type="dxa"/>
        <w:tblLayout w:type="fixed"/>
        <w:tblLook w:val="0400"/>
      </w:tblPr>
      <w:tblGrid>
        <w:gridCol w:w="445"/>
        <w:gridCol w:w="3561"/>
        <w:gridCol w:w="1025"/>
        <w:gridCol w:w="945"/>
        <w:gridCol w:w="1000"/>
        <w:gridCol w:w="1294"/>
        <w:gridCol w:w="1232"/>
        <w:tblGridChange w:id="0">
          <w:tblGrid>
            <w:gridCol w:w="445"/>
            <w:gridCol w:w="3561"/>
            <w:gridCol w:w="1025"/>
            <w:gridCol w:w="945"/>
            <w:gridCol w:w="1000"/>
            <w:gridCol w:w="1294"/>
            <w:gridCol w:w="1232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модулей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Всего, ак.час.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 том числе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Форма контроля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лекции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практ. занятия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промежут. и итог. контроль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Модуль 1. Стандарты Ворлдскиллс и спецификация стандартов Ворлдскиллс по компетенции «</w:t>
            </w:r>
            <w:r w:rsidDel="00000000" w:rsidR="00000000" w:rsidRPr="00000000">
              <w:rPr>
                <w:rtl w:val="0"/>
              </w:rPr>
              <w:t xml:space="preserve">Веб-технологии</w:t>
            </w:r>
            <w:r w:rsidDel="00000000" w:rsidR="00000000" w:rsidRPr="00000000">
              <w:rPr>
                <w:color w:val="000000"/>
                <w:rtl w:val="0"/>
              </w:rPr>
              <w:t xml:space="preserve">». Разделы спецификации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tabs>
                <w:tab w:val="left" w:pos="213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Модуль 2. Актуальные требования рынка труда, современные технологии в профессиональной сфере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Модуль 3. Общие вопросы по работе в статусе самозанятого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pos="213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Модуль 4. Требования охраны труда и техники безопасности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pos="2130"/>
              </w:tabs>
              <w:rPr>
                <w:color w:val="0070c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Модуль 5. </w:t>
            </w:r>
            <w:r w:rsidDel="00000000" w:rsidR="00000000" w:rsidRPr="00000000">
              <w:rPr>
                <w:rtl w:val="0"/>
              </w:rPr>
              <w:t xml:space="preserve">Практическое занятие на определение стартового уровня владения компетенцией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pos="213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Модуль 6. Графический дизайн веб-страниц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tabs>
                <w:tab w:val="left" w:pos="213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Модуль 7. Верстка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tabs>
                <w:tab w:val="left" w:pos="213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Модуль 8. Программирование на стороне клиента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tabs>
                <w:tab w:val="left" w:pos="213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Модуль 9. Выполнение практических работ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tabs>
                <w:tab w:val="left" w:pos="192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Итоговая аттестация (демонстрационный экзамен)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ДЭ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1"/>
          <w:numId w:val="17"/>
        </w:numPr>
        <w:ind w:left="1276" w:hanging="425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Учебно-тематический план </w:t>
      </w:r>
    </w:p>
    <w:tbl>
      <w:tblPr>
        <w:tblStyle w:val="Table4"/>
        <w:tblW w:w="9461.0" w:type="dxa"/>
        <w:jc w:val="left"/>
        <w:tblInd w:w="0.0" w:type="dxa"/>
        <w:tblLayout w:type="fixed"/>
        <w:tblLook w:val="0400"/>
      </w:tblPr>
      <w:tblGrid>
        <w:gridCol w:w="609"/>
        <w:gridCol w:w="3434"/>
        <w:gridCol w:w="893"/>
        <w:gridCol w:w="994"/>
        <w:gridCol w:w="1000"/>
        <w:gridCol w:w="1294"/>
        <w:gridCol w:w="1237"/>
        <w:tblGridChange w:id="0">
          <w:tblGrid>
            <w:gridCol w:w="609"/>
            <w:gridCol w:w="3434"/>
            <w:gridCol w:w="893"/>
            <w:gridCol w:w="994"/>
            <w:gridCol w:w="1000"/>
            <w:gridCol w:w="1294"/>
            <w:gridCol w:w="1237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модулей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Всего, ак.час.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 том числе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before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Форма контроля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лекции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практ. занятия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промежут. и итог. контроль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 1. Стандарты Ворлдскиллс и спецификация стандартов Ворлдскиллс по компетенции «</w:t>
            </w:r>
            <w:r w:rsidDel="00000000" w:rsidR="00000000" w:rsidRPr="00000000">
              <w:rPr>
                <w:b w:val="1"/>
                <w:rtl w:val="0"/>
              </w:rPr>
              <w:t xml:space="preserve">Веб-технологии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». Разделы спецификации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Актуальное техническое описание по компетенции. Спецификация стандарта Ворлдскиллс по компетенции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Возможные траектории на рынке труда в соответствии с содержанием компетенции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color w:val="00000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 2. Актуальные требования рынка труда, современные технологии в профессиональной сфере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Региональные меры содействия занятости в том числе поиска работы, осуществления индивидуальной предпринимательской деятельности, работы в качестве самозанятого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Актуальная ситуация на региональном рынке труда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Современные технологии в профессиональной сфере, соответствующей компетенции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 3. Общие вопросы по работе в статусе самозанятого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Регистрация в качестве самозанятого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Налог на профессиональный доход – особый режим налогообложения для самозанятых граждан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Работа в качестве самозанятого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tabs>
                <w:tab w:val="left" w:pos="2130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 4. Требования охраны труда и техники безопасности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tabs>
                <w:tab w:val="left" w:pos="213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Требования охраны труда и техники безопасности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tabs>
                <w:tab w:val="left" w:pos="213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Специфичные требования охраны труда, техники безопасности и окружающей среды по компетенции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tabs>
                <w:tab w:val="left" w:pos="2130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 5.</w:t>
            </w:r>
            <w:r w:rsidDel="00000000" w:rsidR="00000000" w:rsidRPr="00000000">
              <w:rPr>
                <w:b w:val="1"/>
                <w:rtl w:val="0"/>
              </w:rPr>
              <w:t xml:space="preserve"> Практическое занятие на определение стартового уровня владения компетенцией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tabs>
                <w:tab w:val="left" w:pos="2130"/>
              </w:tabs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Выполнение тестовых практических работ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tabs>
                <w:tab w:val="left" w:pos="213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 6. Графический дизайн веб-страниц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tabs>
                <w:tab w:val="left" w:pos="213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Дизайн веб-страниц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tabs>
                <w:tab w:val="left" w:pos="213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Инструменты разработки дизайна веб-приложений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tabs>
                <w:tab w:val="left" w:pos="213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Промежуточная аттестация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tabs>
                <w:tab w:val="left" w:pos="2130"/>
              </w:tabs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 7. Вёрстка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tabs>
                <w:tab w:val="left" w:pos="2130"/>
              </w:tabs>
              <w:rPr/>
            </w:pPr>
            <w:r w:rsidDel="00000000" w:rsidR="00000000" w:rsidRPr="00000000">
              <w:rPr>
                <w:rtl w:val="0"/>
              </w:rPr>
              <w:t xml:space="preserve">Верстка страниц с применением flex и grid свойств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tabs>
                <w:tab w:val="left" w:pos="213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Современные фичи при вёрстке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pos="2130"/>
              </w:tabs>
              <w:rPr/>
            </w:pPr>
            <w:r w:rsidDel="00000000" w:rsidR="00000000" w:rsidRPr="00000000">
              <w:rPr>
                <w:rtl w:val="0"/>
              </w:rPr>
              <w:t xml:space="preserve">Вёрстка страниц с применением фреймворка bootstrap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tabs>
                <w:tab w:val="left" w:pos="2130"/>
              </w:tabs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Промежуточная аттестация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tabs>
                <w:tab w:val="left" w:pos="2130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 8. Программирование на стороне клиента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tabs>
                <w:tab w:val="left" w:pos="2130"/>
              </w:tabs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Библиотеки JavaScript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tabs>
                <w:tab w:val="left" w:pos="2130"/>
              </w:tabs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Фреймворки JavaScript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tabs>
                <w:tab w:val="left" w:pos="2130"/>
              </w:tabs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Сборщики пакетов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tabs>
                <w:tab w:val="left" w:pos="2130"/>
              </w:tabs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Промежуточная аттестация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tabs>
                <w:tab w:val="left" w:pos="2130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 9. Выполнение практических работ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tabs>
                <w:tab w:val="left" w:pos="2130"/>
              </w:tabs>
              <w:rPr/>
            </w:pPr>
            <w:r w:rsidDel="00000000" w:rsidR="00000000" w:rsidRPr="00000000">
              <w:rPr>
                <w:rtl w:val="0"/>
              </w:rPr>
              <w:t xml:space="preserve">Разработка дизайн-макета и верстка сайта компании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tabs>
                <w:tab w:val="left" w:pos="2130"/>
              </w:tabs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Промежуточная аттестация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tabs>
                <w:tab w:val="left" w:pos="1920"/>
              </w:tabs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Итоговая аттестация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tabs>
                <w:tab w:val="left" w:pos="192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Демонстрационный экзамен по компетенции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ДЭ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3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1"/>
          <w:numId w:val="17"/>
        </w:numPr>
        <w:ind w:left="0" w:firstLine="851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Учебная программа</w:t>
      </w:r>
    </w:p>
    <w:p w:rsidR="00000000" w:rsidDel="00000000" w:rsidP="00000000" w:rsidRDefault="00000000" w:rsidRPr="00000000" w14:paraId="000001EB">
      <w:pPr>
        <w:ind w:left="851" w:firstLine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color w:val="000000"/>
          <w:rtl w:val="0"/>
        </w:rPr>
        <w:t xml:space="preserve">Модуль 1.  Стандарты Ворлдскиллс и спецификация стандартов Ворлдскиллс по компетенции «</w:t>
      </w:r>
      <w:r w:rsidDel="00000000" w:rsidR="00000000" w:rsidRPr="00000000">
        <w:rPr>
          <w:b w:val="1"/>
          <w:rtl w:val="0"/>
        </w:rPr>
        <w:t xml:space="preserve">Веб-технологии</w:t>
      </w:r>
      <w:r w:rsidDel="00000000" w:rsidR="00000000" w:rsidRPr="00000000">
        <w:rPr>
          <w:b w:val="1"/>
          <w:color w:val="000000"/>
          <w:rtl w:val="0"/>
        </w:rPr>
        <w:t xml:space="preserve">». Разделы спецификации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firstLine="709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Тема 1.1</w:t>
      </w:r>
      <w:r w:rsidDel="00000000" w:rsidR="00000000" w:rsidRPr="00000000">
        <w:rPr>
          <w:color w:val="000000"/>
          <w:rtl w:val="0"/>
        </w:rPr>
        <w:t xml:space="preserve"> Актуальное техническое описание по компетенции. Спецификация стандарта Ворлдскиллс по компетенции «</w:t>
      </w:r>
      <w:r w:rsidDel="00000000" w:rsidR="00000000" w:rsidRPr="00000000">
        <w:rPr>
          <w:rtl w:val="0"/>
        </w:rPr>
        <w:t xml:space="preserve">Веб-технологии</w:t>
      </w:r>
      <w:r w:rsidDel="00000000" w:rsidR="00000000" w:rsidRPr="00000000">
        <w:rPr>
          <w:color w:val="000000"/>
          <w:rtl w:val="0"/>
        </w:rPr>
        <w:t xml:space="preserve">»</w:t>
      </w:r>
    </w:p>
    <w:p w:rsidR="00000000" w:rsidDel="00000000" w:rsidP="00000000" w:rsidRDefault="00000000" w:rsidRPr="00000000" w14:paraId="000001EE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F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Движение Ворлдскиллс. Кодекс этики. Техническое описание компетенции «Веб-технологии». Спецификация стандарта Ворлдскиллс. Инфраструктурный лист, план застройки, требования к технике безопасности.</w:t>
      </w:r>
    </w:p>
    <w:p w:rsidR="00000000" w:rsidDel="00000000" w:rsidP="00000000" w:rsidRDefault="00000000" w:rsidRPr="00000000" w14:paraId="000001F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Модуль 2. </w:t>
      </w:r>
      <w:r w:rsidDel="00000000" w:rsidR="00000000" w:rsidRPr="00000000">
        <w:rPr>
          <w:b w:val="1"/>
          <w:color w:val="000000"/>
          <w:rtl w:val="0"/>
        </w:rPr>
        <w:t xml:space="preserve">Актуальные требования рынка труда, современные технологии в профессиональной сфере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Тема 2.1.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Региональные меры содействия занятости в том числе поиска работы, осуществления индивидуальной предпринимательской деятельности, работы в качестве самозанятого.</w:t>
      </w:r>
    </w:p>
    <w:p w:rsidR="00000000" w:rsidDel="00000000" w:rsidP="00000000" w:rsidRDefault="00000000" w:rsidRPr="00000000" w14:paraId="000001F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Тема 2.2.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Актуальная ситуация на региональном рынке труда.</w:t>
      </w:r>
    </w:p>
    <w:p w:rsidR="00000000" w:rsidDel="00000000" w:rsidP="00000000" w:rsidRDefault="00000000" w:rsidRPr="00000000" w14:paraId="000001F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  <w:t xml:space="preserve">Профессиональный стандарт «Разработчик веб и мультимедийных приложений». Обзор рынка вакансий, требования работодателей к специалистам, стек технологий.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Тема 2.3.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Современные технологии в профессиональной сфере, соответствующей компетенции.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Обзор технологий веб разработки. CSS фреймворки: Bootstrap, Foundation. CSS препроцессоры: SASS, LESS JavaScript библиотеки: jQuery, jQuery UI. JavaScript фреймворки: Vue, React Автотесты: Katalon, CyPress, Gauge. Сборка проектов: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yarn.js, gulp.js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1F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Прогрессивные веб-приложения нового поколения (PWA). Чат боты и искусственный интеллект. Блокчейн. Motion UI. SSL-сертификат. Ускоренные мобильные страницы (AMP). Современные инструменты отслеживания поведения пользователей. технологии, поддерживающие VR и 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Модуль 3. </w:t>
      </w:r>
      <w:r w:rsidDel="00000000" w:rsidR="00000000" w:rsidRPr="00000000">
        <w:rPr>
          <w:color w:val="000000"/>
          <w:rtl w:val="0"/>
        </w:rPr>
        <w:t xml:space="preserve">Общие вопросы по работе в статусе самозанятого.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ind w:firstLine="709"/>
        <w:jc w:val="both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Тема 3.1.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Регистрация в качестве самозанятого.</w:t>
      </w:r>
    </w:p>
    <w:p w:rsidR="00000000" w:rsidDel="00000000" w:rsidP="00000000" w:rsidRDefault="00000000" w:rsidRPr="00000000" w14:paraId="000001FE">
      <w:pPr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Тема 3.2.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Налог на профессиональный доход – особый режим налогообложения для самозанятых граждан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200">
      <w:pPr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ind w:firstLine="709"/>
        <w:jc w:val="both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Тема 3.3.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Работа в качестве самозанятого.</w:t>
      </w:r>
    </w:p>
    <w:p w:rsidR="00000000" w:rsidDel="00000000" w:rsidP="00000000" w:rsidRDefault="00000000" w:rsidRPr="00000000" w14:paraId="00000202">
      <w:pPr>
        <w:ind w:firstLine="709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качестве вспомогательных материалов возможно использование следующих бесплатных онлайн-курсов: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2e75b5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Онлайн-курс «50 оттенков самозанятых» от Geekbrains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Онлайн-курс «Про самозанятость» от Tinkoff Journal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аналогичные.</w:t>
      </w:r>
    </w:p>
    <w:p w:rsidR="00000000" w:rsidDel="00000000" w:rsidP="00000000" w:rsidRDefault="00000000" w:rsidRPr="00000000" w14:paraId="00000207">
      <w:pPr>
        <w:ind w:firstLine="709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Bdr>
          <w:top w:color="000000" w:space="0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Модуль 4.  Требования охраны труда и техники безопасности</w:t>
      </w:r>
    </w:p>
    <w:p w:rsidR="00000000" w:rsidDel="00000000" w:rsidP="00000000" w:rsidRDefault="00000000" w:rsidRPr="00000000" w14:paraId="000002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Тема 4.1.</w:t>
      </w:r>
      <w:r w:rsidDel="00000000" w:rsidR="00000000" w:rsidRPr="00000000">
        <w:rPr>
          <w:color w:val="000000"/>
          <w:rtl w:val="0"/>
        </w:rPr>
        <w:t xml:space="preserve"> Требования охраны труда и техники безопасности</w:t>
      </w:r>
    </w:p>
    <w:p w:rsidR="00000000" w:rsidDel="00000000" w:rsidP="00000000" w:rsidRDefault="00000000" w:rsidRPr="00000000" w14:paraId="0000020B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Требования охраны труда: общие требования по охране труда; требования по охране труда перед началом работы; требования по охране труда во время работы; требования по охране труда по окончании работы; требования по охране труда в аварийных ситуациях. Принципы культуры безопасного труда в области профессиональной деятельности.</w:t>
      </w:r>
    </w:p>
    <w:p w:rsidR="00000000" w:rsidDel="00000000" w:rsidP="00000000" w:rsidRDefault="00000000" w:rsidRPr="00000000" w14:paraId="000002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Тема 4.2.</w:t>
      </w:r>
      <w:r w:rsidDel="00000000" w:rsidR="00000000" w:rsidRPr="00000000">
        <w:rPr>
          <w:color w:val="000000"/>
          <w:rtl w:val="0"/>
        </w:rPr>
        <w:t xml:space="preserve"> Специфичные требования охраны труда, техники безопасности и окружающей среды по компетенции «</w:t>
      </w:r>
      <w:r w:rsidDel="00000000" w:rsidR="00000000" w:rsidRPr="00000000">
        <w:rPr>
          <w:rtl w:val="0"/>
        </w:rPr>
        <w:t xml:space="preserve">Веб-технологии</w:t>
      </w:r>
      <w:r w:rsidDel="00000000" w:rsidR="00000000" w:rsidRPr="00000000">
        <w:rPr>
          <w:color w:val="000000"/>
          <w:rtl w:val="0"/>
        </w:rPr>
        <w:t xml:space="preserve">»</w:t>
      </w:r>
    </w:p>
    <w:p w:rsidR="00000000" w:rsidDel="00000000" w:rsidP="00000000" w:rsidRDefault="00000000" w:rsidRPr="00000000" w14:paraId="0000020F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0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Требования эффективной организации рабочего места и выполнения профессиональных работ в соответствии со стандартами Ворлдскилсс и спецификацией стандартов Ворлдскиллс по компетенции.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ind w:firstLine="85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Модуль 5. Практическое занятие на определение стартового уровня владения компетенцией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/>
      </w:pPr>
      <w:r w:rsidDel="00000000" w:rsidR="00000000" w:rsidRPr="00000000">
        <w:rPr>
          <w:b w:val="1"/>
          <w:rtl w:val="0"/>
        </w:rPr>
        <w:t xml:space="preserve">Тема 5.1.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Выполнение тестовых практических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     План проведения занятия:</w:t>
      </w:r>
    </w:p>
    <w:p w:rsidR="00000000" w:rsidDel="00000000" w:rsidP="00000000" w:rsidRDefault="00000000" w:rsidRPr="00000000" w14:paraId="000002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/>
      </w:pPr>
      <w:r w:rsidDel="00000000" w:rsidR="00000000" w:rsidRPr="00000000">
        <w:rPr>
          <w:rtl w:val="0"/>
        </w:rPr>
        <w:t xml:space="preserve">1) Изучите описание компании. Используя графические и текстовые инструменты разработайте логотип компании.</w:t>
      </w:r>
    </w:p>
    <w:p w:rsidR="00000000" w:rsidDel="00000000" w:rsidP="00000000" w:rsidRDefault="00000000" w:rsidRPr="00000000" w14:paraId="000002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/>
      </w:pPr>
      <w:r w:rsidDel="00000000" w:rsidR="00000000" w:rsidRPr="00000000">
        <w:rPr>
          <w:rtl w:val="0"/>
        </w:rPr>
        <w:t xml:space="preserve">2) Создайте структуру проекта. Реализуйте страницу согласно предложенному прототипу веб-страницы.</w:t>
      </w:r>
    </w:p>
    <w:p w:rsidR="00000000" w:rsidDel="00000000" w:rsidP="00000000" w:rsidRDefault="00000000" w:rsidRPr="00000000" w14:paraId="000002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Модуль 6. Графический дизайн веб-страниц</w:t>
      </w:r>
    </w:p>
    <w:p w:rsidR="00000000" w:rsidDel="00000000" w:rsidP="00000000" w:rsidRDefault="00000000" w:rsidRPr="00000000" w14:paraId="0000021A">
      <w:pPr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Тема 6.1 </w:t>
      </w:r>
      <w:r w:rsidDel="00000000" w:rsidR="00000000" w:rsidRPr="00000000">
        <w:rPr>
          <w:rtl w:val="0"/>
        </w:rPr>
        <w:t xml:space="preserve">Дизайн веб-страниц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1B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C">
      <w:pPr>
        <w:ind w:firstLine="709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Современные д</w:t>
      </w:r>
      <w:r w:rsidDel="00000000" w:rsidR="00000000" w:rsidRPr="00000000">
        <w:rPr>
          <w:color w:val="000000"/>
          <w:rtl w:val="0"/>
        </w:rPr>
        <w:t xml:space="preserve">изайн-концепции и техники в веб-дизайне. Анализ целевой аудитории. Постановка целей и задачей создания сайта. Подбор цветовой гаммы и сочетания. Создание корпоративных стилей. </w:t>
      </w:r>
    </w:p>
    <w:p w:rsidR="00000000" w:rsidDel="00000000" w:rsidP="00000000" w:rsidRDefault="00000000" w:rsidRPr="00000000" w14:paraId="0000021D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Создание бриф опроса</w:t>
      </w:r>
    </w:p>
    <w:p w:rsidR="00000000" w:rsidDel="00000000" w:rsidP="00000000" w:rsidRDefault="00000000" w:rsidRPr="00000000" w14:paraId="0000021E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Проанализируйте представленные варианты бриф опросов.</w:t>
      </w:r>
    </w:p>
    <w:p w:rsidR="00000000" w:rsidDel="00000000" w:rsidP="00000000" w:rsidRDefault="00000000" w:rsidRPr="00000000" w14:paraId="000002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собственный бриф опрос на разработку дизайна сайта для предметной области.</w:t>
      </w:r>
    </w:p>
    <w:p w:rsidR="00000000" w:rsidDel="00000000" w:rsidP="00000000" w:rsidRDefault="00000000" w:rsidRPr="00000000" w14:paraId="00000221">
      <w:pPr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Тема 6.3. </w:t>
      </w:r>
      <w:r w:rsidDel="00000000" w:rsidR="00000000" w:rsidRPr="00000000">
        <w:rPr>
          <w:rtl w:val="0"/>
        </w:rPr>
        <w:t xml:space="preserve">Инструменты разработки дизайна веб-приложений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24">
      <w:pPr>
        <w:ind w:firstLine="709"/>
        <w:jc w:val="both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Интерфейс программы. Инструменты для работы с изображением (масштабирование, копирование, группировка, настройка интерфейса и т.д.). Панели инструментов. Работа со слоями, цветом, шрифтом.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Обработка изображений для использования графики в сети Интернет. </w:t>
      </w:r>
    </w:p>
    <w:p w:rsidR="00000000" w:rsidDel="00000000" w:rsidP="00000000" w:rsidRDefault="00000000" w:rsidRPr="00000000" w14:paraId="00000226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Изучите основные инструменты обработки изображений: наложение, трансформация, цветовая коррекция, настройка яркости, контраста и т.д. </w:t>
      </w:r>
    </w:p>
    <w:p w:rsidR="00000000" w:rsidDel="00000000" w:rsidP="00000000" w:rsidRDefault="00000000" w:rsidRPr="00000000" w14:paraId="000002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Используя инструменты графического редактора преобразуйте исходное изображение в соответствии с заданными параметрами. </w:t>
      </w:r>
    </w:p>
    <w:p w:rsidR="00000000" w:rsidDel="00000000" w:rsidP="00000000" w:rsidRDefault="00000000" w:rsidRPr="00000000" w14:paraId="00000229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Разработка логотипа компании. </w:t>
      </w:r>
    </w:p>
    <w:p w:rsidR="00000000" w:rsidDel="00000000" w:rsidP="00000000" w:rsidRDefault="00000000" w:rsidRPr="00000000" w14:paraId="0000022A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Изучите инструменты для работы с текстом и создания текстовых эффектов графического редактора.</w:t>
      </w:r>
    </w:p>
    <w:p w:rsidR="00000000" w:rsidDel="00000000" w:rsidP="00000000" w:rsidRDefault="00000000" w:rsidRPr="00000000" w14:paraId="000002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Изучите техническое задание и описание компании.</w:t>
      </w:r>
    </w:p>
    <w:p w:rsidR="00000000" w:rsidDel="00000000" w:rsidP="00000000" w:rsidRDefault="00000000" w:rsidRPr="00000000" w14:paraId="000002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Используя инструменты графического редактора разработайте логотип компании. </w:t>
      </w:r>
    </w:p>
    <w:p w:rsidR="00000000" w:rsidDel="00000000" w:rsidP="00000000" w:rsidRDefault="00000000" w:rsidRPr="00000000" w14:paraId="0000022F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Создание графических элементов сайта. </w:t>
      </w:r>
    </w:p>
    <w:p w:rsidR="00000000" w:rsidDel="00000000" w:rsidP="00000000" w:rsidRDefault="00000000" w:rsidRPr="00000000" w14:paraId="00000230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Изучите техническое задание и описание компании.</w:t>
      </w:r>
    </w:p>
    <w:p w:rsidR="00000000" w:rsidDel="00000000" w:rsidP="00000000" w:rsidRDefault="00000000" w:rsidRPr="00000000" w14:paraId="000002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Используя инструменты графического редактора разработайте графические элементы сайта. </w:t>
      </w:r>
    </w:p>
    <w:p w:rsidR="00000000" w:rsidDel="00000000" w:rsidP="00000000" w:rsidRDefault="00000000" w:rsidRPr="00000000" w14:paraId="000002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Практическое занятие. Разработка дизайн-макета страниц сайта. </w:t>
      </w:r>
    </w:p>
    <w:p w:rsidR="00000000" w:rsidDel="00000000" w:rsidP="00000000" w:rsidRDefault="00000000" w:rsidRPr="00000000" w14:paraId="000002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План проведения занятия:</w:t>
      </w:r>
    </w:p>
    <w:p w:rsidR="00000000" w:rsidDel="00000000" w:rsidP="00000000" w:rsidRDefault="00000000" w:rsidRPr="00000000" w14:paraId="00000236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276"/>
        </w:tabs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Изучите инструменты для создания эффектов при наведении, перемещении объектов и т.д. </w:t>
      </w:r>
    </w:p>
    <w:p w:rsidR="00000000" w:rsidDel="00000000" w:rsidP="00000000" w:rsidRDefault="00000000" w:rsidRPr="00000000" w14:paraId="00000237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276"/>
        </w:tabs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Согласно техническому заданию разработайте дизайн макет страниц сайта. </w:t>
      </w:r>
    </w:p>
    <w:p w:rsidR="00000000" w:rsidDel="00000000" w:rsidP="00000000" w:rsidRDefault="00000000" w:rsidRPr="00000000" w14:paraId="00000238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276"/>
        </w:tabs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Создайте адаптивный дизайн для главной страницы сайта (планшет, смартфон).</w:t>
      </w:r>
    </w:p>
    <w:p w:rsidR="00000000" w:rsidDel="00000000" w:rsidP="00000000" w:rsidRDefault="00000000" w:rsidRPr="00000000" w14:paraId="00000239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276"/>
        </w:tabs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При создании дизайн макета используйте графические элементы, созданные при выполнении предыдущих практических работ.</w:t>
      </w:r>
    </w:p>
    <w:p w:rsidR="00000000" w:rsidDel="00000000" w:rsidP="00000000" w:rsidRDefault="00000000" w:rsidRPr="00000000" w14:paraId="0000023A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Промежуточная аттестация: выполнение зачетной практической работы «Создание дизайна лендинг страницы»</w:t>
      </w:r>
    </w:p>
    <w:p w:rsidR="00000000" w:rsidDel="00000000" w:rsidP="00000000" w:rsidRDefault="00000000" w:rsidRPr="00000000" w14:paraId="0000023C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Модуль 7. Вёрстка</w:t>
      </w:r>
    </w:p>
    <w:p w:rsidR="00000000" w:rsidDel="00000000" w:rsidP="00000000" w:rsidRDefault="00000000" w:rsidRPr="00000000" w14:paraId="0000023E">
      <w:pPr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Тема 7.1 </w:t>
      </w:r>
      <w:r w:rsidDel="00000000" w:rsidR="00000000" w:rsidRPr="00000000">
        <w:rPr>
          <w:rtl w:val="0"/>
        </w:rPr>
        <w:t xml:space="preserve">Вёрстка страниц с применением flex и grid свойств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3F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0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css свойства для: контейнеров, масштабирования, построения сетки. Построения шаблонов. Создание адаптивных шаблонов. Специфичные значения для свойств. Расстановка элементов по сетке именованной области.</w:t>
      </w:r>
    </w:p>
    <w:p w:rsidR="00000000" w:rsidDel="00000000" w:rsidP="00000000" w:rsidRDefault="00000000" w:rsidRPr="00000000" w14:paraId="00000241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Создание формы регистрации</w:t>
      </w:r>
    </w:p>
    <w:p w:rsidR="00000000" w:rsidDel="00000000" w:rsidP="00000000" w:rsidRDefault="00000000" w:rsidRPr="00000000" w14:paraId="00000242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4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Продумать ключевые поля для регистрации на форуме.</w:t>
      </w:r>
    </w:p>
    <w:p w:rsidR="00000000" w:rsidDel="00000000" w:rsidP="00000000" w:rsidRDefault="00000000" w:rsidRPr="00000000" w14:paraId="0000024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Разработать форму регистрации на форуме.</w:t>
      </w:r>
    </w:p>
    <w:p w:rsidR="00000000" w:rsidDel="00000000" w:rsidP="00000000" w:rsidRDefault="00000000" w:rsidRPr="00000000" w14:paraId="00000245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Вёрстка шапки, основного контейнера и футера</w:t>
      </w:r>
    </w:p>
    <w:p w:rsidR="00000000" w:rsidDel="00000000" w:rsidP="00000000" w:rsidRDefault="00000000" w:rsidRPr="00000000" w14:paraId="00000246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4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Сверстать шапку форума.</w:t>
      </w:r>
    </w:p>
    <w:p w:rsidR="00000000" w:rsidDel="00000000" w:rsidP="00000000" w:rsidRDefault="00000000" w:rsidRPr="00000000" w14:paraId="0000024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Сверстать основной контейнер.</w:t>
      </w:r>
    </w:p>
    <w:p w:rsidR="00000000" w:rsidDel="00000000" w:rsidP="00000000" w:rsidRDefault="00000000" w:rsidRPr="00000000" w14:paraId="0000024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Сверстать подвал сайта.</w:t>
      </w:r>
    </w:p>
    <w:p w:rsidR="00000000" w:rsidDel="00000000" w:rsidP="00000000" w:rsidRDefault="00000000" w:rsidRPr="00000000" w14:paraId="0000024A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Вёрстка основной части сайта</w:t>
      </w:r>
    </w:p>
    <w:p w:rsidR="00000000" w:rsidDel="00000000" w:rsidP="00000000" w:rsidRDefault="00000000" w:rsidRPr="00000000" w14:paraId="0000024B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4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Сверстайте меню сайта.</w:t>
      </w:r>
    </w:p>
    <w:p w:rsidR="00000000" w:rsidDel="00000000" w:rsidP="00000000" w:rsidRDefault="00000000" w:rsidRPr="00000000" w14:paraId="0000024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Сверстайте боковую панель для отображения последних сообщений.</w:t>
      </w:r>
    </w:p>
    <w:p w:rsidR="00000000" w:rsidDel="00000000" w:rsidP="00000000" w:rsidRDefault="00000000" w:rsidRPr="00000000" w14:paraId="0000024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Поместите вашу форму регистрации на страницу.</w:t>
      </w:r>
    </w:p>
    <w:p w:rsidR="00000000" w:rsidDel="00000000" w:rsidP="00000000" w:rsidRDefault="00000000" w:rsidRPr="00000000" w14:paraId="0000024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Сверстайте контейнер под темы форума.</w:t>
      </w:r>
    </w:p>
    <w:p w:rsidR="00000000" w:rsidDel="00000000" w:rsidP="00000000" w:rsidRDefault="00000000" w:rsidRPr="00000000" w14:paraId="000002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ind w:firstLine="709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ind w:firstLine="709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ind w:firstLine="709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ind w:firstLine="709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ind w:firstLine="709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Тема 7.2 </w:t>
      </w:r>
      <w:r w:rsidDel="00000000" w:rsidR="00000000" w:rsidRPr="00000000">
        <w:rPr>
          <w:rtl w:val="0"/>
        </w:rPr>
        <w:t xml:space="preserve">Современные фичи при вёрстке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 </w:t>
      </w:r>
    </w:p>
    <w:p w:rsidR="00000000" w:rsidDel="00000000" w:rsidP="00000000" w:rsidRDefault="00000000" w:rsidRPr="00000000" w14:paraId="00000257">
      <w:pPr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Анимация css. Переменные в css. Сложные селекторы. Слайдеры и скрытые элементы без применения JavaScript. Наследуемость свойств в css.  Адаптивная вёрстка. Семантика в html.</w:t>
      </w:r>
    </w:p>
    <w:p w:rsidR="00000000" w:rsidDel="00000000" w:rsidP="00000000" w:rsidRDefault="00000000" w:rsidRPr="00000000" w14:paraId="00000258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Внутренние страницы форума с подтемами  </w:t>
      </w:r>
    </w:p>
    <w:p w:rsidR="00000000" w:rsidDel="00000000" w:rsidP="00000000" w:rsidRDefault="00000000" w:rsidRPr="00000000" w14:paraId="00000259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5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Создайте в первой теме вашего форума ссылку на страницу. </w:t>
      </w:r>
    </w:p>
    <w:p w:rsidR="00000000" w:rsidDel="00000000" w:rsidP="00000000" w:rsidRDefault="00000000" w:rsidRPr="00000000" w14:paraId="0000025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Используя шаблон для форума сверстайте страницу с подтемами. </w:t>
      </w:r>
    </w:p>
    <w:p w:rsidR="00000000" w:rsidDel="00000000" w:rsidP="00000000" w:rsidRDefault="00000000" w:rsidRPr="00000000" w14:paraId="000002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Практическое занятие. Страницы сообщений и форма ответа</w:t>
      </w:r>
    </w:p>
    <w:p w:rsidR="00000000" w:rsidDel="00000000" w:rsidP="00000000" w:rsidRDefault="00000000" w:rsidRPr="00000000" w14:paraId="0000025D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5E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Создайте в первой подтеме вашего форума ссылку на страницу.  </w:t>
      </w:r>
    </w:p>
    <w:p w:rsidR="00000000" w:rsidDel="00000000" w:rsidP="00000000" w:rsidRDefault="00000000" w:rsidRPr="00000000" w14:paraId="0000025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Используя шаблон для форума сверстайте страницу с сообщениями пользователей.</w:t>
      </w:r>
    </w:p>
    <w:p w:rsidR="00000000" w:rsidDel="00000000" w:rsidP="00000000" w:rsidRDefault="00000000" w:rsidRPr="00000000" w14:paraId="0000026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Внизу страницы сверстайте форму ответа пользователя.</w:t>
      </w:r>
    </w:p>
    <w:p w:rsidR="00000000" w:rsidDel="00000000" w:rsidP="00000000" w:rsidRDefault="00000000" w:rsidRPr="00000000" w14:paraId="00000261">
      <w:pPr>
        <w:ind w:firstLine="709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ind w:firstLine="709"/>
        <w:jc w:val="both"/>
        <w:rPr/>
      </w:pPr>
      <w:r w:rsidDel="00000000" w:rsidR="00000000" w:rsidRPr="00000000">
        <w:rPr>
          <w:b w:val="1"/>
          <w:rtl w:val="0"/>
        </w:rPr>
        <w:t xml:space="preserve">Тема 7.3.</w:t>
      </w:r>
      <w:r w:rsidDel="00000000" w:rsidR="00000000" w:rsidRPr="00000000">
        <w:rPr>
          <w:rtl w:val="0"/>
        </w:rPr>
        <w:t xml:space="preserve"> Вёрстка страниц с применением фреймворка bootstrap</w:t>
      </w:r>
    </w:p>
    <w:p w:rsidR="00000000" w:rsidDel="00000000" w:rsidP="00000000" w:rsidRDefault="00000000" w:rsidRPr="00000000" w14:paraId="00000263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4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Актуальность. Подключение и настройка. Разметка страницы. Работа с типографикой и изображениями. Формы. Компоненты и утилиты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Вёрстка главной страницы сайта портфолио. </w:t>
      </w:r>
    </w:p>
    <w:p w:rsidR="00000000" w:rsidDel="00000000" w:rsidP="00000000" w:rsidRDefault="00000000" w:rsidRPr="00000000" w14:paraId="00000266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6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шапку сайта с меню. </w:t>
      </w:r>
    </w:p>
    <w:p w:rsidR="00000000" w:rsidDel="00000000" w:rsidP="00000000" w:rsidRDefault="00000000" w:rsidRPr="00000000" w14:paraId="0000026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слайдер для демонстрации ваших работ.</w:t>
      </w:r>
    </w:p>
    <w:p w:rsidR="00000000" w:rsidDel="00000000" w:rsidP="00000000" w:rsidRDefault="00000000" w:rsidRPr="00000000" w14:paraId="0000026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блок отзывов.</w:t>
      </w:r>
    </w:p>
    <w:p w:rsidR="00000000" w:rsidDel="00000000" w:rsidP="00000000" w:rsidRDefault="00000000" w:rsidRPr="00000000" w14:paraId="0000026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блок для ваших преимуществ.</w:t>
      </w:r>
    </w:p>
    <w:p w:rsidR="00000000" w:rsidDel="00000000" w:rsidP="00000000" w:rsidRDefault="00000000" w:rsidRPr="00000000" w14:paraId="0000026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форму обратной связи.</w:t>
      </w:r>
    </w:p>
    <w:p w:rsidR="00000000" w:rsidDel="00000000" w:rsidP="00000000" w:rsidRDefault="00000000" w:rsidRPr="00000000" w14:paraId="0000026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футер.</w:t>
      </w:r>
    </w:p>
    <w:p w:rsidR="00000000" w:rsidDel="00000000" w:rsidP="00000000" w:rsidRDefault="00000000" w:rsidRPr="00000000" w14:paraId="0000026D">
      <w:pPr>
        <w:ind w:firstLine="709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Промежуточная аттестация: выполнение зачетной практической работы «Создание лендинг страницы»</w:t>
      </w:r>
    </w:p>
    <w:p w:rsidR="00000000" w:rsidDel="00000000" w:rsidP="00000000" w:rsidRDefault="00000000" w:rsidRPr="00000000" w14:paraId="0000026F">
      <w:pPr>
        <w:ind w:firstLine="709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Модуль 8. Программирование на стороне клиента</w:t>
      </w:r>
    </w:p>
    <w:p w:rsidR="00000000" w:rsidDel="00000000" w:rsidP="00000000" w:rsidRDefault="00000000" w:rsidRPr="00000000" w14:paraId="00000271">
      <w:pPr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Тема 8.1 </w:t>
      </w:r>
      <w:r w:rsidDel="00000000" w:rsidR="00000000" w:rsidRPr="00000000">
        <w:rPr>
          <w:rtl w:val="0"/>
        </w:rPr>
        <w:t xml:space="preserve">Библиотеки JavaScript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72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3">
      <w:pPr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jQuery, jQuery UI. Ramda. Lodash. Moment. Highlight.js. D3. Three.js. Webix UI Library. DHTMLX. Ext JS.</w:t>
      </w:r>
    </w:p>
    <w:p w:rsidR="00000000" w:rsidDel="00000000" w:rsidP="00000000" w:rsidRDefault="00000000" w:rsidRPr="00000000" w14:paraId="00000274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Создание формы с валидацией</w:t>
      </w:r>
    </w:p>
    <w:p w:rsidR="00000000" w:rsidDel="00000000" w:rsidP="00000000" w:rsidRDefault="00000000" w:rsidRPr="00000000" w14:paraId="00000275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76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Продумайте требования к полям для регистрации.</w:t>
      </w:r>
    </w:p>
    <w:p w:rsidR="00000000" w:rsidDel="00000000" w:rsidP="00000000" w:rsidRDefault="00000000" w:rsidRPr="00000000" w14:paraId="00000277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Создайте валидацию для полей ввода.</w:t>
      </w:r>
    </w:p>
    <w:p w:rsidR="00000000" w:rsidDel="00000000" w:rsidP="00000000" w:rsidRDefault="00000000" w:rsidRPr="00000000" w14:paraId="00000278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Выведите подходящие сообщения с ошибками для пользователя.</w:t>
      </w:r>
    </w:p>
    <w:p w:rsidR="00000000" w:rsidDel="00000000" w:rsidP="00000000" w:rsidRDefault="00000000" w:rsidRPr="00000000" w14:paraId="00000279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Создание каталога с drug’n’drop</w:t>
      </w:r>
    </w:p>
    <w:p w:rsidR="00000000" w:rsidDel="00000000" w:rsidP="00000000" w:rsidRDefault="00000000" w:rsidRPr="00000000" w14:paraId="0000027A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7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Реализуйте drug’n’drop в корзину.</w:t>
      </w:r>
    </w:p>
    <w:p w:rsidR="00000000" w:rsidDel="00000000" w:rsidP="00000000" w:rsidRDefault="00000000" w:rsidRPr="00000000" w14:paraId="0000027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Реализуйте вывод корзины с анимацией.</w:t>
      </w:r>
    </w:p>
    <w:p w:rsidR="00000000" w:rsidDel="00000000" w:rsidP="00000000" w:rsidRDefault="00000000" w:rsidRPr="00000000" w14:paraId="0000027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Создайте поле для поле вывода итоговой стоимости товара.</w:t>
      </w:r>
    </w:p>
    <w:p w:rsidR="00000000" w:rsidDel="00000000" w:rsidP="00000000" w:rsidRDefault="00000000" w:rsidRPr="00000000" w14:paraId="0000027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Очистите корзину после нажатия на соответствующую кнопку.</w:t>
      </w:r>
    </w:p>
    <w:p w:rsidR="00000000" w:rsidDel="00000000" w:rsidP="00000000" w:rsidRDefault="00000000" w:rsidRPr="00000000" w14:paraId="0000027F">
      <w:pPr>
        <w:ind w:firstLine="709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ind w:firstLine="709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ind w:firstLine="709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ind w:firstLine="709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Тема 8.2 </w:t>
      </w:r>
      <w:r w:rsidDel="00000000" w:rsidR="00000000" w:rsidRPr="00000000">
        <w:rPr>
          <w:rtl w:val="0"/>
        </w:rPr>
        <w:t xml:space="preserve">Фреймворки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 </w:t>
      </w:r>
    </w:p>
    <w:p w:rsidR="00000000" w:rsidDel="00000000" w:rsidP="00000000" w:rsidRDefault="00000000" w:rsidRPr="00000000" w14:paraId="00000284">
      <w:pPr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Vue. React. Angular. Node.js</w:t>
      </w:r>
    </w:p>
    <w:p w:rsidR="00000000" w:rsidDel="00000000" w:rsidP="00000000" w:rsidRDefault="00000000" w:rsidRPr="00000000" w14:paraId="00000285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Список задач.</w:t>
      </w:r>
    </w:p>
    <w:p w:rsidR="00000000" w:rsidDel="00000000" w:rsidP="00000000" w:rsidRDefault="00000000" w:rsidRPr="00000000" w14:paraId="00000286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8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Создайте приложение для ведения списка задач. </w:t>
      </w:r>
    </w:p>
    <w:p w:rsidR="00000000" w:rsidDel="00000000" w:rsidP="00000000" w:rsidRDefault="00000000" w:rsidRPr="00000000" w14:paraId="0000028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функции для подзадач. </w:t>
      </w:r>
    </w:p>
    <w:p w:rsidR="00000000" w:rsidDel="00000000" w:rsidP="00000000" w:rsidRDefault="00000000" w:rsidRPr="00000000" w14:paraId="0000028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функции приоритета задач и подзадач.</w:t>
      </w:r>
    </w:p>
    <w:p w:rsidR="00000000" w:rsidDel="00000000" w:rsidP="00000000" w:rsidRDefault="00000000" w:rsidRPr="00000000" w14:paraId="0000028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функции поиска и фильтраций.</w:t>
      </w:r>
    </w:p>
    <w:p w:rsidR="00000000" w:rsidDel="00000000" w:rsidP="00000000" w:rsidRDefault="00000000" w:rsidRPr="00000000" w14:paraId="000002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jc w:val="both"/>
        <w:rPr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ind w:firstLine="709"/>
        <w:jc w:val="both"/>
        <w:rPr/>
      </w:pPr>
      <w:r w:rsidDel="00000000" w:rsidR="00000000" w:rsidRPr="00000000">
        <w:rPr>
          <w:b w:val="1"/>
          <w:rtl w:val="0"/>
        </w:rPr>
        <w:t xml:space="preserve">Тема 8.3.</w:t>
      </w:r>
      <w:r w:rsidDel="00000000" w:rsidR="00000000" w:rsidRPr="00000000">
        <w:rPr>
          <w:rtl w:val="0"/>
        </w:rPr>
        <w:t xml:space="preserve"> Сборщики пакетов</w:t>
      </w:r>
    </w:p>
    <w:p w:rsidR="00000000" w:rsidDel="00000000" w:rsidP="00000000" w:rsidRDefault="00000000" w:rsidRPr="00000000" w14:paraId="0000028D">
      <w:pPr>
        <w:ind w:firstLine="709"/>
        <w:jc w:val="both"/>
        <w:rPr/>
      </w:pPr>
      <w:r w:rsidDel="00000000" w:rsidR="00000000" w:rsidRPr="00000000">
        <w:rPr>
          <w:color w:val="000000"/>
          <w:rtl w:val="0"/>
        </w:rPr>
        <w:t xml:space="preserve">Лекция. (вопросы, выносимые на занятие)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E">
      <w:pPr>
        <w:ind w:firstLine="709"/>
        <w:jc w:val="both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Npm. Yarn. Browserify. Webpack.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Фронтенд часть веб приложения. </w:t>
      </w:r>
    </w:p>
    <w:p w:rsidR="00000000" w:rsidDel="00000000" w:rsidP="00000000" w:rsidRDefault="00000000" w:rsidRPr="00000000" w14:paraId="00000290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91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Реализуйте функции регистрации и авторизации. </w:t>
      </w:r>
    </w:p>
    <w:p w:rsidR="00000000" w:rsidDel="00000000" w:rsidP="00000000" w:rsidRDefault="00000000" w:rsidRPr="00000000" w14:paraId="00000292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отображения каталога.</w:t>
      </w:r>
    </w:p>
    <w:p w:rsidR="00000000" w:rsidDel="00000000" w:rsidP="00000000" w:rsidRDefault="00000000" w:rsidRPr="00000000" w14:paraId="00000293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Реализуйте функции для добавления, удаления товара в корзину.</w:t>
      </w:r>
    </w:p>
    <w:p w:rsidR="00000000" w:rsidDel="00000000" w:rsidP="00000000" w:rsidRDefault="00000000" w:rsidRPr="00000000" w14:paraId="00000294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Реализуйте функцию выхода пользователя. </w:t>
      </w:r>
    </w:p>
    <w:p w:rsidR="00000000" w:rsidDel="00000000" w:rsidP="00000000" w:rsidRDefault="00000000" w:rsidRPr="00000000" w14:paraId="00000295">
      <w:pPr>
        <w:ind w:firstLine="709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Промежуточная аттестация: выполнение зачетной практической работы «Создание фронтенд части веб приложения»</w:t>
      </w:r>
    </w:p>
    <w:p w:rsidR="00000000" w:rsidDel="00000000" w:rsidP="00000000" w:rsidRDefault="00000000" w:rsidRPr="00000000" w14:paraId="00000297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ind w:firstLine="709"/>
        <w:jc w:val="both"/>
        <w:rPr/>
      </w:pPr>
      <w:r w:rsidDel="00000000" w:rsidR="00000000" w:rsidRPr="00000000">
        <w:rPr>
          <w:b w:val="1"/>
          <w:rtl w:val="0"/>
        </w:rPr>
        <w:t xml:space="preserve">Модуль 9.  Выполнение практических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ind w:firstLine="709"/>
        <w:jc w:val="both"/>
        <w:rPr/>
      </w:pPr>
      <w:r w:rsidDel="00000000" w:rsidR="00000000" w:rsidRPr="00000000">
        <w:rPr>
          <w:b w:val="1"/>
          <w:rtl w:val="0"/>
        </w:rPr>
        <w:t xml:space="preserve">Тема 9.1.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Разработка дизайн-макета и верстка сайта компании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A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Практическое занятие. Комплексная практическая работа</w:t>
      </w:r>
    </w:p>
    <w:p w:rsidR="00000000" w:rsidDel="00000000" w:rsidP="00000000" w:rsidRDefault="00000000" w:rsidRPr="00000000" w14:paraId="0000029B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План проведения занятия: </w:t>
      </w:r>
    </w:p>
    <w:p w:rsidR="00000000" w:rsidDel="00000000" w:rsidP="00000000" w:rsidRDefault="00000000" w:rsidRPr="00000000" w14:paraId="0000029C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Проанализируйте описание компании, найдите и изучите веб сайты конкурентов.</w:t>
      </w:r>
    </w:p>
    <w:p w:rsidR="00000000" w:rsidDel="00000000" w:rsidP="00000000" w:rsidRDefault="00000000" w:rsidRPr="00000000" w14:paraId="0000029D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логотип компании.</w:t>
      </w:r>
    </w:p>
    <w:p w:rsidR="00000000" w:rsidDel="00000000" w:rsidP="00000000" w:rsidRDefault="00000000" w:rsidRPr="00000000" w14:paraId="0000029E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макеты страниц сайта.</w:t>
      </w:r>
    </w:p>
    <w:p w:rsidR="00000000" w:rsidDel="00000000" w:rsidP="00000000" w:rsidRDefault="00000000" w:rsidRPr="00000000" w14:paraId="0000029F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необходимые дизайн элементы для сайта.</w:t>
      </w:r>
    </w:p>
    <w:p w:rsidR="00000000" w:rsidDel="00000000" w:rsidP="00000000" w:rsidRDefault="00000000" w:rsidRPr="00000000" w14:paraId="000002A0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Разработайте итоговый дизайн макеты сайта компании для ПК, планшета, смартфона.</w:t>
      </w:r>
    </w:p>
    <w:p w:rsidR="00000000" w:rsidDel="00000000" w:rsidP="00000000" w:rsidRDefault="00000000" w:rsidRPr="00000000" w14:paraId="000002A1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 разработанным дизайн макетам сверстайте сайт компании. Верстка должна быть адаптированной под три типа устройств: ПК, планшет, смартфон.</w:t>
      </w:r>
    </w:p>
    <w:p w:rsidR="00000000" w:rsidDel="00000000" w:rsidP="00000000" w:rsidRDefault="00000000" w:rsidRPr="00000000" w14:paraId="000002A2">
      <w:pPr>
        <w:ind w:firstLine="851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numPr>
          <w:ilvl w:val="1"/>
          <w:numId w:val="17"/>
        </w:numPr>
        <w:ind w:left="0" w:firstLine="851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Календарный учебный график (порядок освоения модулей)</w:t>
      </w:r>
    </w:p>
    <w:tbl>
      <w:tblPr>
        <w:tblStyle w:val="Table5"/>
        <w:tblW w:w="9345.0" w:type="dxa"/>
        <w:jc w:val="left"/>
        <w:tblInd w:w="0.0" w:type="dxa"/>
        <w:tblLayout w:type="fixed"/>
        <w:tblLook w:val="0400"/>
      </w:tblPr>
      <w:tblGrid>
        <w:gridCol w:w="2849"/>
        <w:gridCol w:w="6496"/>
        <w:tblGridChange w:id="0">
          <w:tblGrid>
            <w:gridCol w:w="2849"/>
            <w:gridCol w:w="6496"/>
          </w:tblGrid>
        </w:tblGridChange>
      </w:tblGrid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widowControl w:val="0"/>
              <w:tabs>
                <w:tab w:val="center" w:pos="4677"/>
              </w:tabs>
              <w:ind w:firstLine="32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Период обучения </w:t>
              <w:br w:type="textWrapping"/>
              <w:t xml:space="preserve">(недели)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widowControl w:val="0"/>
              <w:tabs>
                <w:tab w:val="center" w:pos="4677"/>
              </w:tabs>
              <w:ind w:firstLine="32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модуля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widowControl w:val="0"/>
              <w:tabs>
                <w:tab w:val="center" w:pos="4677"/>
              </w:tabs>
              <w:ind w:firstLine="32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неделя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widowControl w:val="0"/>
              <w:tabs>
                <w:tab w:val="center" w:pos="4677"/>
              </w:tabs>
              <w:ind w:firstLine="32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Модуль 1. Название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widowControl w:val="0"/>
              <w:tabs>
                <w:tab w:val="center" w:pos="4677"/>
              </w:tabs>
              <w:ind w:firstLine="32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неделя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widowControl w:val="0"/>
              <w:tabs>
                <w:tab w:val="center" w:pos="4677"/>
              </w:tabs>
              <w:ind w:firstLine="32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widowControl w:val="0"/>
              <w:tabs>
                <w:tab w:val="center" w:pos="4677"/>
              </w:tabs>
              <w:ind w:firstLine="32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widowControl w:val="0"/>
              <w:tabs>
                <w:tab w:val="center" w:pos="4677"/>
              </w:tabs>
              <w:ind w:firstLine="32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widowControl w:val="0"/>
              <w:tabs>
                <w:tab w:val="center" w:pos="4677"/>
              </w:tabs>
              <w:ind w:firstLine="32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widowControl w:val="0"/>
              <w:tabs>
                <w:tab w:val="center" w:pos="4677"/>
              </w:tabs>
              <w:ind w:firstLine="32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Итоговая аттестация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*-Точный порядок реализации модулей (дисциплин) обучения определяется в расписании занятий.</w:t>
            </w:r>
          </w:p>
        </w:tc>
      </w:tr>
    </w:tbl>
    <w:p w:rsidR="00000000" w:rsidDel="00000000" w:rsidP="00000000" w:rsidRDefault="00000000" w:rsidRPr="00000000" w14:paraId="000002B0">
      <w:pPr>
        <w:ind w:firstLine="708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numPr>
          <w:ilvl w:val="0"/>
          <w:numId w:val="17"/>
        </w:numPr>
        <w:ind w:left="0" w:firstLine="851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Организационно-педагогические условия реализации программы</w:t>
      </w:r>
    </w:p>
    <w:p w:rsidR="00000000" w:rsidDel="00000000" w:rsidP="00000000" w:rsidRDefault="00000000" w:rsidRPr="00000000" w14:paraId="000002B2">
      <w:pPr>
        <w:numPr>
          <w:ilvl w:val="1"/>
          <w:numId w:val="17"/>
        </w:numPr>
        <w:ind w:left="0" w:firstLine="851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Материально-технические условия реализации программы</w:t>
      </w:r>
    </w:p>
    <w:p w:rsidR="00000000" w:rsidDel="00000000" w:rsidP="00000000" w:rsidRDefault="00000000" w:rsidRPr="00000000" w14:paraId="000002B3">
      <w:pPr>
        <w:ind w:left="1571" w:firstLine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ind w:firstLine="709"/>
        <w:rPr/>
      </w:pPr>
      <w:r w:rsidDel="00000000" w:rsidR="00000000" w:rsidRPr="00000000">
        <w:rPr>
          <w:rtl w:val="0"/>
        </w:rPr>
        <w:t xml:space="preserve">Материально-техническое оснащение рабочих мест преподавателя программы и слушателя программы отражено в приложении к программе.</w:t>
      </w:r>
    </w:p>
    <w:p w:rsidR="00000000" w:rsidDel="00000000" w:rsidP="00000000" w:rsidRDefault="00000000" w:rsidRPr="00000000" w14:paraId="000002B5">
      <w:pPr>
        <w:ind w:firstLine="709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Материально-техническое оснащение проведения демонстрационного экзамена</w:t>
      </w:r>
      <w:r w:rsidDel="00000000" w:rsidR="00000000" w:rsidRPr="00000000">
        <w:rPr>
          <w:b w:val="1"/>
          <w:rtl w:val="0"/>
        </w:rPr>
        <w:t xml:space="preserve"> – </w:t>
      </w:r>
      <w:r w:rsidDel="00000000" w:rsidR="00000000" w:rsidRPr="00000000">
        <w:rPr>
          <w:rtl w:val="0"/>
        </w:rPr>
        <w:t xml:space="preserve">в соответствии с инфраструктурным листом КОД ДЭ, используемого для проведения итоговой аттестации по программе. 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ind w:left="1418" w:firstLine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numPr>
          <w:ilvl w:val="1"/>
          <w:numId w:val="17"/>
        </w:numPr>
        <w:ind w:left="1276" w:hanging="425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Учебно-методическое обеспечение программы</w:t>
      </w:r>
    </w:p>
    <w:p w:rsidR="00000000" w:rsidDel="00000000" w:rsidP="00000000" w:rsidRDefault="00000000" w:rsidRPr="00000000" w14:paraId="000002B9">
      <w:pPr>
        <w:numPr>
          <w:ilvl w:val="0"/>
          <w:numId w:val="19"/>
        </w:numPr>
        <w:ind w:left="0" w:firstLine="121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техническое описание компетенции;</w:t>
      </w:r>
    </w:p>
    <w:p w:rsidR="00000000" w:rsidDel="00000000" w:rsidP="00000000" w:rsidRDefault="00000000" w:rsidRPr="00000000" w14:paraId="000002BA">
      <w:pPr>
        <w:numPr>
          <w:ilvl w:val="0"/>
          <w:numId w:val="19"/>
        </w:numPr>
        <w:ind w:left="0" w:firstLine="121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комплект оценочной документации по компетенции;</w:t>
      </w:r>
    </w:p>
    <w:p w:rsidR="00000000" w:rsidDel="00000000" w:rsidP="00000000" w:rsidRDefault="00000000" w:rsidRPr="00000000" w14:paraId="000002BB">
      <w:pPr>
        <w:numPr>
          <w:ilvl w:val="0"/>
          <w:numId w:val="19"/>
        </w:numPr>
        <w:ind w:left="0" w:firstLine="121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печатные раздаточные материалы для слушателей; </w:t>
      </w:r>
    </w:p>
    <w:p w:rsidR="00000000" w:rsidDel="00000000" w:rsidP="00000000" w:rsidRDefault="00000000" w:rsidRPr="00000000" w14:paraId="000002BC">
      <w:pPr>
        <w:numPr>
          <w:ilvl w:val="0"/>
          <w:numId w:val="19"/>
        </w:numPr>
        <w:ind w:left="0" w:firstLine="121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учебные пособия, изданных по отдельным разделам программы; </w:t>
      </w:r>
    </w:p>
    <w:p w:rsidR="00000000" w:rsidDel="00000000" w:rsidP="00000000" w:rsidRDefault="00000000" w:rsidRPr="00000000" w14:paraId="000002BD">
      <w:pPr>
        <w:numPr>
          <w:ilvl w:val="0"/>
          <w:numId w:val="19"/>
        </w:numPr>
        <w:ind w:left="0" w:firstLine="121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профильная литература;</w:t>
      </w:r>
    </w:p>
    <w:p w:rsidR="00000000" w:rsidDel="00000000" w:rsidP="00000000" w:rsidRDefault="00000000" w:rsidRPr="00000000" w14:paraId="000002BE">
      <w:pPr>
        <w:numPr>
          <w:ilvl w:val="0"/>
          <w:numId w:val="19"/>
        </w:numPr>
        <w:ind w:left="0" w:firstLine="121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отраслевые и другие нормативные документы;</w:t>
      </w:r>
    </w:p>
    <w:p w:rsidR="00000000" w:rsidDel="00000000" w:rsidP="00000000" w:rsidRDefault="00000000" w:rsidRPr="00000000" w14:paraId="000002BF">
      <w:pPr>
        <w:numPr>
          <w:ilvl w:val="0"/>
          <w:numId w:val="19"/>
        </w:numPr>
        <w:ind w:left="0" w:firstLine="121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электронные ресурсы и т.д.</w:t>
      </w:r>
    </w:p>
    <w:p w:rsidR="00000000" w:rsidDel="00000000" w:rsidP="00000000" w:rsidRDefault="00000000" w:rsidRPr="00000000" w14:paraId="000002C0">
      <w:pPr>
        <w:numPr>
          <w:ilvl w:val="0"/>
          <w:numId w:val="19"/>
        </w:numPr>
        <w:ind w:left="0" w:firstLine="121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официальный сайт оператора международного некоммерческого движения WorldSkills International – Агентство развития профессионального мастерства – (Электронный ресурс). Режим доступа: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https://worldskills.ru</w:t>
        </w:r>
      </w:hyperlink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2C1">
      <w:pPr>
        <w:numPr>
          <w:ilvl w:val="0"/>
          <w:numId w:val="19"/>
        </w:numPr>
        <w:ind w:left="0" w:firstLine="121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единая система актуальных требований Ворлдскиллс (электронный ресурс) режим доступа: https://esat.worldskills.ru.</w:t>
      </w:r>
    </w:p>
    <w:p w:rsidR="00000000" w:rsidDel="00000000" w:rsidP="00000000" w:rsidRDefault="00000000" w:rsidRPr="00000000" w14:paraId="000002C2">
      <w:pPr>
        <w:ind w:left="851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numPr>
          <w:ilvl w:val="1"/>
          <w:numId w:val="17"/>
        </w:numPr>
        <w:ind w:left="0" w:firstLine="851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Кадровые условия реализации программы</w:t>
      </w:r>
    </w:p>
    <w:p w:rsidR="00000000" w:rsidDel="00000000" w:rsidP="00000000" w:rsidRDefault="00000000" w:rsidRPr="00000000" w14:paraId="000002C4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Количество педагогических работников (физических лиц), привлеченных для реализации программы ___чел. Из них:</w:t>
      </w:r>
    </w:p>
    <w:p w:rsidR="00000000" w:rsidDel="00000000" w:rsidP="00000000" w:rsidRDefault="00000000" w:rsidRPr="00000000" w14:paraId="000002C5">
      <w:pPr>
        <w:numPr>
          <w:ilvl w:val="0"/>
          <w:numId w:val="21"/>
        </w:numPr>
        <w:ind w:left="1418" w:hanging="20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сертифицированных экспертов Ворлдскиллс по соответствующей компетенции __ чел.;</w:t>
      </w:r>
    </w:p>
    <w:p w:rsidR="00000000" w:rsidDel="00000000" w:rsidP="00000000" w:rsidRDefault="00000000" w:rsidRPr="00000000" w14:paraId="000002C6">
      <w:pPr>
        <w:numPr>
          <w:ilvl w:val="0"/>
          <w:numId w:val="21"/>
        </w:numPr>
        <w:ind w:left="1418" w:hanging="20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сертифицированных экспертов-мастеров Ворлдскиллс по соответствующей компетенции __ чел.;</w:t>
      </w:r>
    </w:p>
    <w:p w:rsidR="00000000" w:rsidDel="00000000" w:rsidP="00000000" w:rsidRDefault="00000000" w:rsidRPr="00000000" w14:paraId="000002C7">
      <w:pPr>
        <w:numPr>
          <w:ilvl w:val="0"/>
          <w:numId w:val="21"/>
        </w:numPr>
        <w:ind w:left="1418" w:hanging="20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экспертов с правом проведения чемпионата по стандартам Ворлдскиллс по соответствующей компетенции ___чел.</w:t>
      </w:r>
    </w:p>
    <w:p w:rsidR="00000000" w:rsidDel="00000000" w:rsidP="00000000" w:rsidRDefault="00000000" w:rsidRPr="00000000" w14:paraId="000002C8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Ведущий преподаватель программы – эксперт Ворлдскиллс со статусом сертифицированного эксперта Ворлдскиллс, или сертифицированного эксперта-мастера Ворлдскиллс, или эксперта с правом и опытом проведения чемпионата по стандартам Ворлдскиллс. Ведущий преподаватель программы принимает участие в реализации всех модулей и занятий программы, а также является главным экспертом на демонстрационном экзамене.</w:t>
      </w:r>
    </w:p>
    <w:p w:rsidR="00000000" w:rsidDel="00000000" w:rsidP="00000000" w:rsidRDefault="00000000" w:rsidRPr="00000000" w14:paraId="000002CA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К отдельным темам и занятиям по программе могут быть привлечены дополнительные преподаватели. </w:t>
      </w:r>
    </w:p>
    <w:p w:rsidR="00000000" w:rsidDel="00000000" w:rsidP="00000000" w:rsidRDefault="00000000" w:rsidRPr="00000000" w14:paraId="000002CB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ind w:firstLine="851"/>
        <w:jc w:val="center"/>
        <w:rPr/>
      </w:pPr>
      <w:r w:rsidDel="00000000" w:rsidR="00000000" w:rsidRPr="00000000">
        <w:rPr>
          <w:rtl w:val="0"/>
        </w:rPr>
        <w:t xml:space="preserve">Данные педагогических работников, привлеченных для реализации программы</w:t>
      </w:r>
    </w:p>
    <w:tbl>
      <w:tblPr>
        <w:tblStyle w:val="Table6"/>
        <w:tblW w:w="9316.0" w:type="dxa"/>
        <w:jc w:val="left"/>
        <w:tblInd w:w="137.0" w:type="dxa"/>
        <w:tblLayout w:type="fixed"/>
        <w:tblLook w:val="0400"/>
      </w:tblPr>
      <w:tblGrid>
        <w:gridCol w:w="709"/>
        <w:gridCol w:w="3242"/>
        <w:gridCol w:w="2624"/>
        <w:gridCol w:w="2741"/>
        <w:tblGridChange w:id="0">
          <w:tblGrid>
            <w:gridCol w:w="709"/>
            <w:gridCol w:w="3242"/>
            <w:gridCol w:w="2624"/>
            <w:gridCol w:w="2741"/>
          </w:tblGrid>
        </w:tblGridChange>
      </w:tblGrid>
      <w:tr>
        <w:trPr>
          <w:cantSplit w:val="0"/>
          <w:trHeight w:val="6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Статус</w:t>
            </w:r>
            <w:r w:rsidDel="00000000" w:rsidR="00000000" w:rsidRPr="00000000">
              <w:rPr>
                <w:color w:val="000000"/>
                <w:rtl w:val="0"/>
              </w:rPr>
              <w:t xml:space="preserve"> в экспертном сообществе Ворлдскиллс с указанием компетенции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Должность, наименование организации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Ведущий преподаватель программы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6">
            <w:pPr>
              <w:numPr>
                <w:ilvl w:val="0"/>
                <w:numId w:val="16"/>
              </w:numPr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Преподаватели, участвующие в реализации программы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E">
            <w:pPr>
              <w:numPr>
                <w:ilvl w:val="0"/>
                <w:numId w:val="16"/>
              </w:numPr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2">
            <w:pPr>
              <w:numPr>
                <w:ilvl w:val="0"/>
                <w:numId w:val="16"/>
              </w:numPr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6">
      <w:pPr>
        <w:ind w:left="851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numPr>
          <w:ilvl w:val="0"/>
          <w:numId w:val="17"/>
        </w:numPr>
        <w:ind w:left="0" w:firstLine="851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Оценка качества освоения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Итоговая аттестация проводится в форме демонстрационного экзамена. </w:t>
      </w:r>
    </w:p>
    <w:p w:rsidR="00000000" w:rsidDel="00000000" w:rsidP="00000000" w:rsidRDefault="00000000" w:rsidRPr="00000000" w14:paraId="000002E9">
      <w:pPr>
        <w:ind w:firstLine="851"/>
        <w:jc w:val="both"/>
        <w:rPr/>
      </w:pPr>
      <w:r w:rsidDel="00000000" w:rsidR="00000000" w:rsidRPr="00000000">
        <w:rPr>
          <w:color w:val="000000"/>
          <w:rtl w:val="0"/>
        </w:rPr>
        <w:t xml:space="preserve">Для итоговой аттестации используется КОД № 1.2 </w:t>
      </w:r>
      <w:r w:rsidDel="00000000" w:rsidR="00000000" w:rsidRPr="00000000">
        <w:rPr>
          <w:rtl w:val="0"/>
        </w:rPr>
        <w:t xml:space="preserve">«Короткие программы» </w:t>
      </w:r>
      <w:r w:rsidDel="00000000" w:rsidR="00000000" w:rsidRPr="00000000">
        <w:rPr>
          <w:color w:val="000000"/>
          <w:rtl w:val="0"/>
        </w:rPr>
        <w:t xml:space="preserve">по компетенции «</w:t>
      </w:r>
      <w:r w:rsidDel="00000000" w:rsidR="00000000" w:rsidRPr="00000000">
        <w:rPr>
          <w:rtl w:val="0"/>
        </w:rPr>
        <w:t xml:space="preserve">Веб-технологии</w:t>
      </w:r>
      <w:r w:rsidDel="00000000" w:rsidR="00000000" w:rsidRPr="00000000">
        <w:rPr>
          <w:color w:val="000000"/>
          <w:rtl w:val="0"/>
        </w:rPr>
        <w:t xml:space="preserve">», размещенный в Банке эталонных программ Академии Ворлдскиллс Россия. </w:t>
      </w:r>
      <w:r w:rsidDel="00000000" w:rsidR="00000000" w:rsidRPr="00000000">
        <w:rPr>
          <w:rtl w:val="0"/>
        </w:rPr>
        <w:t xml:space="preserve">Баллы за выполнение заданий демонстрационного экзамена выставляются в соответствии со схемой начисления баллов, приведенной в КОД. Необходимо осуществить перевод полученного количества баллов в оценки «отлично», «хорошо», «удовлетворительно», «неудовлетворительно». Перевод баллов в оценку осуществляется в соответствии с таблицей:</w:t>
      </w:r>
    </w:p>
    <w:p w:rsidR="00000000" w:rsidDel="00000000" w:rsidP="00000000" w:rsidRDefault="00000000" w:rsidRPr="00000000" w14:paraId="000002EA">
      <w:pPr>
        <w:ind w:left="708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60.000000000002" w:type="dxa"/>
        <w:jc w:val="left"/>
        <w:tblInd w:w="20.0" w:type="dxa"/>
        <w:tblLayout w:type="fixed"/>
        <w:tblLook w:val="0400"/>
      </w:tblPr>
      <w:tblGrid>
        <w:gridCol w:w="5072"/>
        <w:gridCol w:w="993"/>
        <w:gridCol w:w="992"/>
        <w:gridCol w:w="992"/>
        <w:gridCol w:w="1011"/>
        <w:tblGridChange w:id="0">
          <w:tblGrid>
            <w:gridCol w:w="5072"/>
            <w:gridCol w:w="993"/>
            <w:gridCol w:w="992"/>
            <w:gridCol w:w="992"/>
            <w:gridCol w:w="10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Оценка </w:t>
            </w:r>
            <w:bookmarkStart w:colFirst="0" w:colLast="0" w:name="bookmark=id.gjdgxs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«2»</w:t>
            </w:r>
            <w:bookmarkStart w:colFirst="0" w:colLast="0" w:name="bookmark=id.30j0zll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«3»</w:t>
            </w:r>
            <w:bookmarkStart w:colFirst="0" w:colLast="0" w:name="bookmark=id.1fob9te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«4»</w:t>
            </w:r>
            <w:bookmarkStart w:colFirst="0" w:colLast="0" w:name="bookmark=id.3znysh7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«5»</w:t>
            </w:r>
            <w:bookmarkStart w:colFirst="0" w:colLast="0" w:name="bookmark=id.2et92p0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набранных баллов в рамках ДЭ</w:t>
            </w:r>
            <w:bookmarkStart w:colFirst="0" w:colLast="0" w:name="bookmark=id.tyjcwt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bookmarkStart w:colFirst="0" w:colLast="0" w:name="bookmark=id.3dy6vkm" w:id="7"/>
          <w:bookmarkEnd w:id="7"/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0-6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  <w:bookmarkStart w:colFirst="0" w:colLast="0" w:name="bookmark=id.1t3h5sf" w:id="8"/>
            <w:bookmarkEnd w:id="8"/>
            <w:r w:rsidDel="00000000" w:rsidR="00000000" w:rsidRPr="00000000">
              <w:rPr>
                <w:rtl w:val="0"/>
              </w:rPr>
              <w:t xml:space="preserve">-10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bookmarkStart w:colFirst="0" w:colLast="0" w:name="bookmark=id.4d34og8" w:id="9"/>
          <w:bookmarkEnd w:id="9"/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11-15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16-24</w:t>
            </w:r>
          </w:p>
        </w:tc>
      </w:tr>
    </w:tbl>
    <w:p w:rsidR="00000000" w:rsidDel="00000000" w:rsidP="00000000" w:rsidRDefault="00000000" w:rsidRPr="00000000" w14:paraId="000002F5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numPr>
          <w:ilvl w:val="0"/>
          <w:numId w:val="17"/>
        </w:numPr>
        <w:ind w:left="0" w:firstLine="851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Составители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Разработано Академией Ворлдскиллс Россия совместно с сертифицированными (корневыми) экспертами Ворлдскиллс Россия и организациями, осуществляющими образовательную деятельность.</w:t>
      </w:r>
    </w:p>
    <w:p w:rsidR="00000000" w:rsidDel="00000000" w:rsidP="00000000" w:rsidRDefault="00000000" w:rsidRPr="00000000" w14:paraId="000002F9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ind w:right="14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ind w:right="147"/>
        <w:jc w:val="right"/>
        <w:rPr/>
      </w:pPr>
      <w:r w:rsidDel="00000000" w:rsidR="00000000" w:rsidRPr="00000000">
        <w:rPr>
          <w:rtl w:val="0"/>
        </w:rPr>
        <w:t xml:space="preserve">Приложение к дополнительной профессиональной</w:t>
        <w:br w:type="textWrapping"/>
        <w:t xml:space="preserve"> программе повышения квалификации </w:t>
        <w:br w:type="textWrapping"/>
        <w:t xml:space="preserve">«Технологии фронтенд разработки (с учетом стандарта Ворлдскиллс по компетенции «Веб-технологии»)».</w:t>
      </w:r>
    </w:p>
    <w:p w:rsidR="00000000" w:rsidDel="00000000" w:rsidP="00000000" w:rsidRDefault="00000000" w:rsidRPr="00000000" w14:paraId="000003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ind w:firstLine="709"/>
        <w:jc w:val="center"/>
        <w:rPr/>
      </w:pPr>
      <w:r w:rsidDel="00000000" w:rsidR="00000000" w:rsidRPr="00000000">
        <w:rPr>
          <w:b w:val="1"/>
          <w:rtl w:val="0"/>
        </w:rPr>
        <w:t xml:space="preserve">Материально-техническое оснащение рабочих мест преподавателя программы и слушателя программы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Материально-техническое оснащение рабочего места преподавателя программы:</w:t>
      </w:r>
    </w:p>
    <w:p w:rsidR="00000000" w:rsidDel="00000000" w:rsidP="00000000" w:rsidRDefault="00000000" w:rsidRPr="00000000" w14:paraId="0000031B">
      <w:pPr>
        <w:ind w:left="1571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483.0" w:type="dxa"/>
        <w:jc w:val="left"/>
        <w:tblInd w:w="0.0" w:type="dxa"/>
        <w:tblLayout w:type="fixed"/>
        <w:tblLook w:val="0000"/>
      </w:tblPr>
      <w:tblGrid>
        <w:gridCol w:w="1743"/>
        <w:gridCol w:w="1826"/>
        <w:gridCol w:w="2210"/>
        <w:gridCol w:w="1417"/>
        <w:gridCol w:w="2287"/>
        <w:tblGridChange w:id="0">
          <w:tblGrid>
            <w:gridCol w:w="1743"/>
            <w:gridCol w:w="1826"/>
            <w:gridCol w:w="2210"/>
            <w:gridCol w:w="1417"/>
            <w:gridCol w:w="2287"/>
          </w:tblGrid>
        </w:tblGridChange>
      </w:tblGrid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Вид занятий</w:t>
            </w:r>
          </w:p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помещения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оборудования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Технические характеристики, другие комментарии (при необходимости)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5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  <w:t xml:space="preserve">Лекции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tl w:val="0"/>
              </w:rPr>
              <w:t xml:space="preserve">Аудитория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tl w:val="0"/>
              </w:rPr>
              <w:t xml:space="preserve">Компьютер, мультимедийный проектор, экран, доска, флипчарт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Оборудование:</w:t>
            </w:r>
          </w:p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tl w:val="0"/>
              </w:rPr>
              <w:t xml:space="preserve">- Компьютер: Core i5, 8GB ОЗУ, 256 GB SSD (или аналог), компьютерная мышь, коврик для мыши, клавиатура.</w:t>
            </w:r>
          </w:p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  <w:t xml:space="preserve">- Монитор 24 или аналог</w:t>
            </w:r>
          </w:p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ПО: </w:t>
            </w:r>
          </w:p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  <w:t xml:space="preserve">Notepad ++</w:t>
            </w:r>
          </w:p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tl w:val="0"/>
              </w:rPr>
              <w:t xml:space="preserve">Sublime Text 3</w:t>
            </w:r>
          </w:p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tl w:val="0"/>
              </w:rPr>
              <w:t xml:space="preserve">WebStorm</w:t>
            </w:r>
          </w:p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tl w:val="0"/>
              </w:rPr>
              <w:t xml:space="preserve">Visual Studio Code</w:t>
            </w:r>
          </w:p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tl w:val="0"/>
              </w:rPr>
              <w:t xml:space="preserve">Web Browser - Firefox Developer Edition</w:t>
            </w:r>
          </w:p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tl w:val="0"/>
              </w:rPr>
              <w:t xml:space="preserve">Web Browser – Chrome</w:t>
            </w:r>
          </w:p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  <w:t xml:space="preserve">Adobe Photoshop СС</w:t>
            </w:r>
          </w:p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tl w:val="0"/>
              </w:rPr>
              <w:t xml:space="preserve">Adobe Dreamveawer СС</w:t>
            </w:r>
          </w:p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tl w:val="0"/>
              </w:rPr>
              <w:t xml:space="preserve">Adobe Illustrator СС</w:t>
            </w:r>
          </w:p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tl w:val="0"/>
              </w:rPr>
              <w:t xml:space="preserve">GIMP</w:t>
            </w:r>
          </w:p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tl w:val="0"/>
              </w:rPr>
              <w:t xml:space="preserve">Zeal (html, css, js, jquery, vue.js)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tl w:val="0"/>
              </w:rPr>
              <w:t xml:space="preserve">Практические занятия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tl w:val="0"/>
              </w:rPr>
              <w:t xml:space="preserve">Компьютерный класс, полигон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tl w:val="0"/>
              </w:rPr>
              <w:t xml:space="preserve">Оборудование, оснащение рабочих мест, инструменты и расходные материалы – в соответствии с инфраструктурным листом по компетенции «Веб-технологии»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Оборудование:</w:t>
            </w:r>
          </w:p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tl w:val="0"/>
              </w:rPr>
              <w:t xml:space="preserve">- Компьютер: Core i5, 8GB ОЗУ, 256 GB SSD (или аналог), компьютерная мышь, коврик для мыши, клавиатура.</w:t>
            </w:r>
          </w:p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  <w:t xml:space="preserve">- Монитор 24 или аналог</w:t>
            </w:r>
          </w:p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ПО: </w:t>
            </w:r>
          </w:p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tl w:val="0"/>
              </w:rPr>
              <w:t xml:space="preserve">Notepad ++</w:t>
            </w:r>
          </w:p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tl w:val="0"/>
              </w:rPr>
              <w:t xml:space="preserve">Sublime Text 3</w:t>
            </w:r>
          </w:p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tl w:val="0"/>
              </w:rPr>
              <w:t xml:space="preserve">WebStorm</w:t>
            </w:r>
          </w:p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  <w:t xml:space="preserve">Visual Studio Code</w:t>
            </w:r>
          </w:p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tl w:val="0"/>
              </w:rPr>
              <w:t xml:space="preserve">Web Browser - Firefox Developer Edition</w:t>
            </w:r>
          </w:p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tl w:val="0"/>
              </w:rPr>
              <w:t xml:space="preserve">Web Browser – Chrome</w:t>
            </w:r>
          </w:p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tl w:val="0"/>
              </w:rPr>
              <w:t xml:space="preserve">Adobe Photoshop СС</w:t>
            </w:r>
          </w:p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tl w:val="0"/>
              </w:rPr>
              <w:t xml:space="preserve">Adobe Dreamveawer СС</w:t>
            </w:r>
          </w:p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tl w:val="0"/>
              </w:rPr>
              <w:t xml:space="preserve">Adobe Illustrator СС</w:t>
            </w:r>
          </w:p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tl w:val="0"/>
              </w:rPr>
              <w:t xml:space="preserve">GIMP</w:t>
            </w:r>
          </w:p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tl w:val="0"/>
              </w:rPr>
              <w:t xml:space="preserve">Zeal (html, css, js, jquery, vue.js)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tl w:val="0"/>
              </w:rPr>
              <w:t xml:space="preserve">Тестирование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tl w:val="0"/>
              </w:rPr>
              <w:t xml:space="preserve">Компьютерный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  <w:t xml:space="preserve">Оборудование, оснащение рабочих мест, инструменты и расходные материалы – в соответствии с инфраструктурным листом по компетенции «Веб-технологии»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Оборудование: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tl w:val="0"/>
              </w:rPr>
              <w:t xml:space="preserve">- Компьютер: Core i5, 8GB ОЗУ, 256 GB SSD (или аналог), компьютерная мышь, коврик для мыши, клавиатура.</w:t>
            </w:r>
          </w:p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tl w:val="0"/>
              </w:rPr>
              <w:t xml:space="preserve">- Монитор 24 или аналог</w:t>
            </w:r>
          </w:p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ПО: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tl w:val="0"/>
              </w:rPr>
              <w:t xml:space="preserve">Notepad ++</w:t>
            </w:r>
          </w:p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tl w:val="0"/>
              </w:rPr>
              <w:t xml:space="preserve">Sublime Text 3</w:t>
            </w:r>
          </w:p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tl w:val="0"/>
              </w:rPr>
              <w:t xml:space="preserve">WebStorm</w:t>
            </w:r>
          </w:p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  <w:t xml:space="preserve">Visual Studio Code</w:t>
            </w:r>
          </w:p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tl w:val="0"/>
              </w:rPr>
              <w:t xml:space="preserve">Web Browser - Firefox Developer Edition</w:t>
            </w:r>
          </w:p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  <w:t xml:space="preserve">Web Browser – Chrome</w:t>
            </w:r>
          </w:p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  <w:t xml:space="preserve">Adobe Photoshop СС</w:t>
            </w:r>
          </w:p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tl w:val="0"/>
              </w:rPr>
              <w:t xml:space="preserve">Adobe Dreamveawer СС</w:t>
            </w:r>
          </w:p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tl w:val="0"/>
              </w:rPr>
              <w:t xml:space="preserve">Adobe Illustrator СС</w:t>
            </w:r>
          </w:p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tl w:val="0"/>
              </w:rPr>
              <w:t xml:space="preserve">GIMP</w:t>
            </w:r>
          </w:p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tl w:val="0"/>
              </w:rPr>
              <w:t xml:space="preserve">Zeal (html, css, js, jquery, vue.js)</w:t>
            </w:r>
          </w:p>
        </w:tc>
      </w:tr>
    </w:tbl>
    <w:p w:rsidR="00000000" w:rsidDel="00000000" w:rsidP="00000000" w:rsidRDefault="00000000" w:rsidRPr="00000000" w14:paraId="00000363">
      <w:pPr>
        <w:ind w:left="1571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ind w:firstLine="709"/>
        <w:rPr/>
      </w:pPr>
      <w:r w:rsidDel="00000000" w:rsidR="00000000" w:rsidRPr="00000000">
        <w:rPr>
          <w:rtl w:val="0"/>
        </w:rPr>
        <w:t xml:space="preserve">Материально-техническое оснащение рабочего места слушателя программы:</w:t>
      </w:r>
    </w:p>
    <w:p w:rsidR="00000000" w:rsidDel="00000000" w:rsidP="00000000" w:rsidRDefault="00000000" w:rsidRPr="00000000" w14:paraId="00000365">
      <w:pPr>
        <w:ind w:left="1571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83.0" w:type="dxa"/>
        <w:jc w:val="left"/>
        <w:tblInd w:w="0.0" w:type="dxa"/>
        <w:tblLayout w:type="fixed"/>
        <w:tblLook w:val="0000"/>
      </w:tblPr>
      <w:tblGrid>
        <w:gridCol w:w="1743"/>
        <w:gridCol w:w="1826"/>
        <w:gridCol w:w="2210"/>
        <w:gridCol w:w="1417"/>
        <w:gridCol w:w="2287"/>
        <w:tblGridChange w:id="0">
          <w:tblGrid>
            <w:gridCol w:w="1743"/>
            <w:gridCol w:w="1826"/>
            <w:gridCol w:w="2210"/>
            <w:gridCol w:w="1417"/>
            <w:gridCol w:w="2287"/>
          </w:tblGrid>
        </w:tblGridChange>
      </w:tblGrid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Вид занятий</w:t>
            </w:r>
          </w:p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помещения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оборудования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Технические характеристики, другие комментарии (при необходимости)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5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tl w:val="0"/>
              </w:rPr>
              <w:t xml:space="preserve">Лекции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  <w:t xml:space="preserve">Аудитория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tl w:val="0"/>
              </w:rPr>
              <w:t xml:space="preserve">Ученический стол и стул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Оборудование:</w:t>
            </w:r>
          </w:p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tl w:val="0"/>
              </w:rPr>
              <w:t xml:space="preserve">- Компьютер: Core i5, 8GB ОЗУ, 256 GB SSD (или аналог), компьютерная мышь, коврик для мыши, клавиатура.</w:t>
            </w:r>
          </w:p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tl w:val="0"/>
              </w:rPr>
              <w:t xml:space="preserve">- Монитор 24 или аналог</w:t>
            </w:r>
          </w:p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ПО: </w:t>
            </w:r>
          </w:p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tl w:val="0"/>
              </w:rPr>
              <w:t xml:space="preserve">Notepad ++</w:t>
            </w:r>
          </w:p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tl w:val="0"/>
              </w:rPr>
              <w:t xml:space="preserve">Sublime Text 3</w:t>
            </w:r>
          </w:p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tl w:val="0"/>
              </w:rPr>
              <w:t xml:space="preserve">WebStorm</w:t>
            </w:r>
          </w:p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  <w:t xml:space="preserve">Visual Studio Code</w:t>
            </w:r>
          </w:p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  <w:t xml:space="preserve">Web Browser - Firefox Developer Edition</w:t>
            </w:r>
          </w:p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tl w:val="0"/>
              </w:rPr>
              <w:t xml:space="preserve">Web Browser – Chrome</w:t>
            </w:r>
          </w:p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tl w:val="0"/>
              </w:rPr>
              <w:t xml:space="preserve">Adobe Photoshop СС</w:t>
            </w:r>
          </w:p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tl w:val="0"/>
              </w:rPr>
              <w:t xml:space="preserve">Adobe Dreamveawer СС</w:t>
            </w:r>
          </w:p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tl w:val="0"/>
              </w:rPr>
              <w:t xml:space="preserve">Adobe Illustrator СС</w:t>
            </w:r>
          </w:p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tl w:val="0"/>
              </w:rPr>
              <w:t xml:space="preserve">GIMP</w:t>
            </w:r>
          </w:p>
          <w:p w:rsidR="00000000" w:rsidDel="00000000" w:rsidP="00000000" w:rsidRDefault="00000000" w:rsidRPr="00000000" w14:paraId="00000384">
            <w:pPr>
              <w:rPr/>
            </w:pPr>
            <w:bookmarkStart w:colFirst="0" w:colLast="0" w:name="_heading=h.gjdgxs" w:id="10"/>
            <w:bookmarkEnd w:id="10"/>
            <w:r w:rsidDel="00000000" w:rsidR="00000000" w:rsidRPr="00000000">
              <w:rPr>
                <w:rtl w:val="0"/>
              </w:rPr>
              <w:t xml:space="preserve">Zeal (html, css, js, jquery, vue.js)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  <w:t xml:space="preserve">Практические занятия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tl w:val="0"/>
              </w:rPr>
              <w:t xml:space="preserve">Компьютерный класс, полигон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  <w:t xml:space="preserve">Оборудование, оснащение рабочих мест, инструменты и расходные материалы – в соответствии с инфраструктурным листом по компетенции «Веб-технологии»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Оборудование:</w:t>
            </w:r>
          </w:p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tl w:val="0"/>
              </w:rPr>
              <w:t xml:space="preserve">- Компьютер: Core i5, 8GB ОЗУ, 256 GB SSD (или аналог), компьютерная мышь, коврик для мыши, клавиатура.</w:t>
            </w:r>
          </w:p>
          <w:p w:rsidR="00000000" w:rsidDel="00000000" w:rsidP="00000000" w:rsidRDefault="00000000" w:rsidRPr="00000000" w14:paraId="0000038B">
            <w:pPr>
              <w:rPr/>
            </w:pPr>
            <w:r w:rsidDel="00000000" w:rsidR="00000000" w:rsidRPr="00000000">
              <w:rPr>
                <w:rtl w:val="0"/>
              </w:rPr>
              <w:t xml:space="preserve">- Два монитора 24 или аналог</w:t>
            </w:r>
          </w:p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ПО: </w:t>
            </w:r>
          </w:p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tl w:val="0"/>
              </w:rPr>
              <w:t xml:space="preserve">Notepad ++</w:t>
            </w:r>
          </w:p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tl w:val="0"/>
              </w:rPr>
              <w:t xml:space="preserve">Sublime Text 3</w:t>
            </w:r>
          </w:p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tl w:val="0"/>
              </w:rPr>
              <w:t xml:space="preserve">WebStorm</w:t>
            </w:r>
          </w:p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tl w:val="0"/>
              </w:rPr>
              <w:t xml:space="preserve">Visual Studio Code</w:t>
            </w:r>
          </w:p>
          <w:p w:rsidR="00000000" w:rsidDel="00000000" w:rsidP="00000000" w:rsidRDefault="00000000" w:rsidRPr="00000000" w14:paraId="00000392">
            <w:pPr>
              <w:rPr/>
            </w:pPr>
            <w:r w:rsidDel="00000000" w:rsidR="00000000" w:rsidRPr="00000000">
              <w:rPr>
                <w:rtl w:val="0"/>
              </w:rPr>
              <w:t xml:space="preserve">Web Browser - Firefox Developer Edition</w:t>
            </w:r>
          </w:p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tl w:val="0"/>
              </w:rPr>
              <w:t xml:space="preserve">Web Browser – Chrome</w:t>
            </w:r>
          </w:p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tl w:val="0"/>
              </w:rPr>
              <w:t xml:space="preserve">Adobe Photoshop СС</w:t>
            </w:r>
          </w:p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tl w:val="0"/>
              </w:rPr>
              <w:t xml:space="preserve">Adobe Dreamveawer СС</w:t>
            </w:r>
          </w:p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tl w:val="0"/>
              </w:rPr>
              <w:t xml:space="preserve">Adobe Illustrator СС</w:t>
            </w:r>
          </w:p>
          <w:p w:rsidR="00000000" w:rsidDel="00000000" w:rsidP="00000000" w:rsidRDefault="00000000" w:rsidRPr="00000000" w14:paraId="00000397">
            <w:pPr>
              <w:rPr/>
            </w:pPr>
            <w:r w:rsidDel="00000000" w:rsidR="00000000" w:rsidRPr="00000000">
              <w:rPr>
                <w:rtl w:val="0"/>
              </w:rPr>
              <w:t xml:space="preserve">GIMP</w:t>
            </w:r>
          </w:p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tl w:val="0"/>
              </w:rPr>
              <w:t xml:space="preserve">Zeal (html, css, js, jquery, vue.js)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rPr/>
            </w:pPr>
            <w:r w:rsidDel="00000000" w:rsidR="00000000" w:rsidRPr="00000000">
              <w:rPr>
                <w:rtl w:val="0"/>
              </w:rPr>
              <w:t xml:space="preserve">Тестирование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tl w:val="0"/>
              </w:rPr>
              <w:t xml:space="preserve">Компьютерный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tl w:val="0"/>
              </w:rPr>
              <w:t xml:space="preserve">Оборудование, оснащение рабочих мест, инструменты и расходные материалы – в соответствии с инфраструктурным листом по компетенции «Веб-технологии»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Оборудование: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tl w:val="0"/>
              </w:rPr>
              <w:t xml:space="preserve">- Компьютер: Core i5, 8GB ОЗУ, 256 GB SSD (или аналог), компьютерная мышь, коврик для мыши, клавиатура.</w:t>
            </w:r>
          </w:p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tl w:val="0"/>
              </w:rPr>
              <w:t xml:space="preserve">- Монитор 24 или аналог</w:t>
            </w:r>
          </w:p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ПО: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rPr/>
            </w:pPr>
            <w:r w:rsidDel="00000000" w:rsidR="00000000" w:rsidRPr="00000000">
              <w:rPr>
                <w:rtl w:val="0"/>
              </w:rPr>
              <w:t xml:space="preserve">Notepad ++</w:t>
            </w:r>
          </w:p>
          <w:p w:rsidR="00000000" w:rsidDel="00000000" w:rsidP="00000000" w:rsidRDefault="00000000" w:rsidRPr="00000000" w14:paraId="000003A3">
            <w:pPr>
              <w:rPr/>
            </w:pPr>
            <w:r w:rsidDel="00000000" w:rsidR="00000000" w:rsidRPr="00000000">
              <w:rPr>
                <w:rtl w:val="0"/>
              </w:rPr>
              <w:t xml:space="preserve">Sublime Text 3</w:t>
            </w:r>
          </w:p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tl w:val="0"/>
              </w:rPr>
              <w:t xml:space="preserve">WebStorm</w:t>
            </w:r>
          </w:p>
          <w:p w:rsidR="00000000" w:rsidDel="00000000" w:rsidP="00000000" w:rsidRDefault="00000000" w:rsidRPr="00000000" w14:paraId="000003A5">
            <w:pPr>
              <w:rPr/>
            </w:pPr>
            <w:r w:rsidDel="00000000" w:rsidR="00000000" w:rsidRPr="00000000">
              <w:rPr>
                <w:rtl w:val="0"/>
              </w:rPr>
              <w:t xml:space="preserve">Visual Studio Code</w:t>
            </w:r>
          </w:p>
          <w:p w:rsidR="00000000" w:rsidDel="00000000" w:rsidP="00000000" w:rsidRDefault="00000000" w:rsidRPr="00000000" w14:paraId="000003A6">
            <w:pPr>
              <w:rPr/>
            </w:pPr>
            <w:r w:rsidDel="00000000" w:rsidR="00000000" w:rsidRPr="00000000">
              <w:rPr>
                <w:rtl w:val="0"/>
              </w:rPr>
              <w:t xml:space="preserve">Web Browser - Firefox Developer Edition</w:t>
            </w:r>
          </w:p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tl w:val="0"/>
              </w:rPr>
              <w:t xml:space="preserve">Web Browser – Chrome</w:t>
            </w:r>
          </w:p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tl w:val="0"/>
              </w:rPr>
              <w:t xml:space="preserve">Adobe Photoshop СС</w:t>
            </w:r>
          </w:p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tl w:val="0"/>
              </w:rPr>
              <w:t xml:space="preserve">Adobe Dreamveawer СС</w:t>
            </w:r>
          </w:p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tl w:val="0"/>
              </w:rPr>
              <w:t xml:space="preserve">Adobe Illustrator СС</w:t>
            </w:r>
          </w:p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tl w:val="0"/>
              </w:rPr>
              <w:t xml:space="preserve">GIMP</w:t>
            </w:r>
          </w:p>
          <w:p w:rsidR="00000000" w:rsidDel="00000000" w:rsidP="00000000" w:rsidRDefault="00000000" w:rsidRPr="00000000" w14:paraId="000003AC">
            <w:pPr>
              <w:rPr/>
            </w:pPr>
            <w:r w:rsidDel="00000000" w:rsidR="00000000" w:rsidRPr="00000000">
              <w:rPr>
                <w:rtl w:val="0"/>
              </w:rPr>
              <w:t xml:space="preserve">Zeal (html, css, js, jquery, vue.js)</w:t>
            </w:r>
          </w:p>
        </w:tc>
      </w:tr>
    </w:tbl>
    <w:p w:rsidR="00000000" w:rsidDel="00000000" w:rsidP="00000000" w:rsidRDefault="00000000" w:rsidRPr="00000000" w14:paraId="000003AD">
      <w:pPr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560" w:top="1134" w:left="1701" w:right="85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Times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Занятия по темам 1.1. и 1.2 проводятся с участием представителей профильных органов исполнительной власти субъекта Российской Федерации и/или органов местного самоуправления муниципального образования.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95" w:hanging="720"/>
      </w:pPr>
      <w:rPr/>
    </w:lvl>
    <w:lvl w:ilvl="2">
      <w:start w:val="1"/>
      <w:numFmt w:val="decimal"/>
      <w:lvlText w:val="%1.%2.%3."/>
      <w:lvlJc w:val="left"/>
      <w:pPr>
        <w:ind w:left="2128" w:hanging="720"/>
      </w:pPr>
      <w:rPr/>
    </w:lvl>
    <w:lvl w:ilvl="3">
      <w:start w:val="1"/>
      <w:numFmt w:val="decimal"/>
      <w:lvlText w:val="%1.%2.%3.%4."/>
      <w:lvlJc w:val="left"/>
      <w:pPr>
        <w:ind w:left="3121" w:hanging="1078"/>
      </w:pPr>
      <w:rPr/>
    </w:lvl>
    <w:lvl w:ilvl="4">
      <w:start w:val="1"/>
      <w:numFmt w:val="decimal"/>
      <w:lvlText w:val="%1.%2.%3.%4.%5."/>
      <w:lvlJc w:val="left"/>
      <w:pPr>
        <w:ind w:left="3754" w:hanging="1080"/>
      </w:pPr>
      <w:rPr/>
    </w:lvl>
    <w:lvl w:ilvl="5">
      <w:start w:val="1"/>
      <w:numFmt w:val="decimal"/>
      <w:lvlText w:val="%1.%2.%3.%4.%5.%6."/>
      <w:lvlJc w:val="left"/>
      <w:pPr>
        <w:ind w:left="4747" w:hanging="1440"/>
      </w:pPr>
      <w:rPr/>
    </w:lvl>
    <w:lvl w:ilvl="6">
      <w:start w:val="1"/>
      <w:numFmt w:val="decimal"/>
      <w:lvlText w:val="%1.%2.%3.%4.%5.%6.%7."/>
      <w:lvlJc w:val="left"/>
      <w:pPr>
        <w:ind w:left="5740" w:hanging="1800"/>
      </w:pPr>
      <w:rPr/>
    </w:lvl>
    <w:lvl w:ilvl="7">
      <w:start w:val="1"/>
      <w:numFmt w:val="decimal"/>
      <w:lvlText w:val="%1.%2.%3.%4.%5.%6.%7.%8."/>
      <w:lvlJc w:val="left"/>
      <w:pPr>
        <w:ind w:left="6373" w:hanging="1800"/>
      </w:pPr>
      <w:rPr/>
    </w:lvl>
    <w:lvl w:ilvl="8">
      <w:start w:val="1"/>
      <w:numFmt w:val="decimal"/>
      <w:lvlText w:val="%1.%2.%3.%4.%5.%6.%7.%8.%9."/>
      <w:lvlJc w:val="left"/>
      <w:pPr>
        <w:ind w:left="7366" w:hanging="216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b w:val="1"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19"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2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1"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decimal"/>
      <w:lvlText w:val="%1)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23">
    <w:lvl w:ilvl="0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24">
    <w:lvl w:ilvl="0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06925"/>
    <w:rPr>
      <w:rFonts w:eastAsia="Arial Unicode MS"/>
      <w:lang w:val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4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5" w:customStyle="1">
    <w:name w:val="Абзац списка Знак"/>
    <w:aliases w:val="Содержание. 2 уровень Знак"/>
    <w:qFormat w:val="1"/>
    <w:rsid w:val="00D06925"/>
    <w:rPr>
      <w:rFonts w:ascii="Times New Roman" w:cs="Times New Roman" w:eastAsia="Arial Unicode MS" w:hAnsi="Times New Roman"/>
      <w:sz w:val="24"/>
      <w:szCs w:val="24"/>
      <w:lang w:val="en-US"/>
    </w:rPr>
  </w:style>
  <w:style w:type="character" w:styleId="a6">
    <w:name w:val="annotation reference"/>
    <w:basedOn w:val="a0"/>
    <w:uiPriority w:val="99"/>
    <w:semiHidden w:val="1"/>
    <w:unhideWhenUsed w:val="1"/>
    <w:qFormat w:val="1"/>
    <w:rsid w:val="00BC4C2A"/>
    <w:rPr>
      <w:sz w:val="16"/>
      <w:szCs w:val="16"/>
    </w:rPr>
  </w:style>
  <w:style w:type="character" w:styleId="a7" w:customStyle="1">
    <w:name w:val="Текст примечания Знак"/>
    <w:basedOn w:val="a0"/>
    <w:uiPriority w:val="99"/>
    <w:qFormat w:val="1"/>
    <w:rsid w:val="00BC4C2A"/>
    <w:rPr>
      <w:rFonts w:ascii="Times New Roman" w:cs="Times New Roman" w:eastAsia="Arial Unicode MS" w:hAnsi="Times New Roman"/>
      <w:sz w:val="20"/>
      <w:szCs w:val="20"/>
      <w:lang w:val="en-US"/>
    </w:rPr>
  </w:style>
  <w:style w:type="character" w:styleId="a8" w:customStyle="1">
    <w:name w:val="Тема примечания Знак"/>
    <w:basedOn w:val="a7"/>
    <w:uiPriority w:val="99"/>
    <w:semiHidden w:val="1"/>
    <w:qFormat w:val="1"/>
    <w:rsid w:val="00BC4C2A"/>
    <w:rPr>
      <w:rFonts w:ascii="Times New Roman" w:cs="Times New Roman" w:eastAsia="Arial Unicode MS" w:hAnsi="Times New Roman"/>
      <w:b w:val="1"/>
      <w:bCs w:val="1"/>
      <w:sz w:val="20"/>
      <w:szCs w:val="20"/>
      <w:lang w:val="en-US"/>
    </w:rPr>
  </w:style>
  <w:style w:type="character" w:styleId="a9" w:customStyle="1">
    <w:name w:val="Текст выноски Знак"/>
    <w:basedOn w:val="a0"/>
    <w:uiPriority w:val="99"/>
    <w:semiHidden w:val="1"/>
    <w:qFormat w:val="1"/>
    <w:rsid w:val="00BC4C2A"/>
    <w:rPr>
      <w:rFonts w:ascii="Tahoma" w:cs="Tahoma" w:eastAsia="Arial Unicode MS" w:hAnsi="Tahoma"/>
      <w:sz w:val="16"/>
      <w:szCs w:val="16"/>
      <w:lang w:val="en-US"/>
    </w:rPr>
  </w:style>
  <w:style w:type="character" w:styleId="aa" w:customStyle="1">
    <w:name w:val="Нет"/>
    <w:qFormat w:val="1"/>
    <w:rsid w:val="00E61F6A"/>
  </w:style>
  <w:style w:type="character" w:styleId="Hyperlink0" w:customStyle="1">
    <w:name w:val="Hyperlink.0"/>
    <w:basedOn w:val="aa"/>
    <w:qFormat w:val="1"/>
    <w:rsid w:val="00F37191"/>
    <w:rPr>
      <w:rFonts w:ascii="Times New Roman" w:cs="Times New Roman" w:eastAsia="Times New Roman" w:hAnsi="Times New Roman"/>
      <w:sz w:val="24"/>
      <w:szCs w:val="24"/>
    </w:rPr>
  </w:style>
  <w:style w:type="character" w:styleId="ab" w:customStyle="1">
    <w:name w:val="Текст сноски Знак"/>
    <w:basedOn w:val="a0"/>
    <w:uiPriority w:val="99"/>
    <w:qFormat w:val="1"/>
    <w:rsid w:val="00245B0B"/>
    <w:rPr>
      <w:rFonts w:ascii="Times New Roman" w:cs="Times New Roman" w:eastAsia="Arial Unicode MS" w:hAnsi="Times New Roman"/>
      <w:sz w:val="20"/>
      <w:szCs w:val="20"/>
      <w:lang w:val="en-US"/>
    </w:rPr>
  </w:style>
  <w:style w:type="character" w:styleId="ac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a0"/>
    <w:uiPriority w:val="99"/>
    <w:semiHidden w:val="1"/>
    <w:unhideWhenUsed w:val="1"/>
    <w:qFormat w:val="1"/>
    <w:rsid w:val="00245B0B"/>
    <w:rPr>
      <w:vertAlign w:val="superscript"/>
    </w:rPr>
  </w:style>
  <w:style w:type="character" w:styleId="-" w:customStyle="1">
    <w:name w:val="Интернет-ссылка"/>
    <w:basedOn w:val="a0"/>
    <w:uiPriority w:val="99"/>
    <w:unhideWhenUsed w:val="1"/>
    <w:rsid w:val="00245B0B"/>
    <w:rPr>
      <w:color w:val="0000ff"/>
      <w:u w:val="single"/>
    </w:rPr>
  </w:style>
  <w:style w:type="character" w:styleId="ad" w:customStyle="1">
    <w:name w:val="Посещённая гиперссылка"/>
    <w:basedOn w:val="a0"/>
    <w:uiPriority w:val="99"/>
    <w:semiHidden w:val="1"/>
    <w:unhideWhenUsed w:val="1"/>
    <w:rsid w:val="00A030E0"/>
    <w:rPr>
      <w:color w:val="954f72" w:themeColor="followedHyperlink"/>
      <w:u w:val="single"/>
    </w:rPr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qFormat w:val="1"/>
    <w:rsid w:val="00A030E0"/>
    <w:rPr>
      <w:color w:val="605e5c"/>
      <w:shd w:color="auto" w:fill="e1dfdd" w:val="clear"/>
    </w:rPr>
  </w:style>
  <w:style w:type="character" w:styleId="ae" w:customStyle="1">
    <w:name w:val="Маркеры списка"/>
    <w:qFormat w:val="1"/>
    <w:rPr>
      <w:rFonts w:ascii="OpenSymbol" w:cs="OpenSymbol" w:eastAsia="OpenSymbol" w:hAnsi="OpenSymbo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f">
    <w:name w:val="List"/>
    <w:basedOn w:val="a4"/>
  </w:style>
  <w:style w:type="paragraph" w:styleId="af0">
    <w:name w:val="caption"/>
    <w:basedOn w:val="a"/>
    <w:qFormat w:val="1"/>
    <w:pPr>
      <w:suppressLineNumbers w:val="1"/>
      <w:spacing w:after="120" w:before="120"/>
    </w:pPr>
    <w:rPr>
      <w:i w:val="1"/>
      <w:iCs w:val="1"/>
    </w:rPr>
  </w:style>
  <w:style w:type="paragraph" w:styleId="af1">
    <w:name w:val="index heading"/>
    <w:basedOn w:val="a"/>
    <w:qFormat w:val="1"/>
    <w:pPr>
      <w:suppressLineNumbers w:val="1"/>
    </w:pPr>
  </w:style>
  <w:style w:type="paragraph" w:styleId="LO-normal" w:customStyle="1">
    <w:name w:val="LO-normal"/>
    <w:qFormat w:val="1"/>
  </w:style>
  <w:style w:type="paragraph" w:styleId="af2">
    <w:name w:val="List Paragraph"/>
    <w:aliases w:val="Содержание. 2 уровень"/>
    <w:basedOn w:val="a"/>
    <w:qFormat w:val="1"/>
    <w:rsid w:val="00D06925"/>
    <w:pPr>
      <w:ind w:left="720"/>
      <w:contextualSpacing w:val="1"/>
    </w:pPr>
  </w:style>
  <w:style w:type="paragraph" w:styleId="af3">
    <w:name w:val="annotation text"/>
    <w:basedOn w:val="a"/>
    <w:uiPriority w:val="99"/>
    <w:unhideWhenUsed w:val="1"/>
    <w:qFormat w:val="1"/>
    <w:rsid w:val="00BC4C2A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 w:val="1"/>
    <w:unhideWhenUsed w:val="1"/>
    <w:qFormat w:val="1"/>
    <w:rsid w:val="00BC4C2A"/>
    <w:rPr>
      <w:b w:val="1"/>
      <w:bCs w:val="1"/>
    </w:rPr>
  </w:style>
  <w:style w:type="paragraph" w:styleId="af5">
    <w:name w:val="Balloon Text"/>
    <w:basedOn w:val="a"/>
    <w:uiPriority w:val="99"/>
    <w:semiHidden w:val="1"/>
    <w:unhideWhenUsed w:val="1"/>
    <w:qFormat w:val="1"/>
    <w:rsid w:val="00BC4C2A"/>
    <w:rPr>
      <w:rFonts w:ascii="Tahoma" w:cs="Tahoma" w:hAnsi="Tahoma"/>
      <w:sz w:val="16"/>
      <w:szCs w:val="16"/>
    </w:rPr>
  </w:style>
  <w:style w:type="paragraph" w:styleId="Default" w:customStyle="1">
    <w:name w:val="Default"/>
    <w:uiPriority w:val="99"/>
    <w:qFormat w:val="1"/>
    <w:rsid w:val="008D7A44"/>
    <w:rPr>
      <w:rFonts w:eastAsia="Arial Unicode MS"/>
      <w:color w:val="000000"/>
    </w:rPr>
  </w:style>
  <w:style w:type="paragraph" w:styleId="af6">
    <w:name w:val="footnote text"/>
    <w:basedOn w:val="a"/>
    <w:uiPriority w:val="99"/>
    <w:unhideWhenUsed w:val="1"/>
    <w:rsid w:val="00245B0B"/>
    <w:rPr>
      <w:sz w:val="20"/>
      <w:szCs w:val="20"/>
    </w:rPr>
  </w:style>
  <w:style w:type="paragraph" w:styleId="af7">
    <w:name w:val="Normal (Web)"/>
    <w:basedOn w:val="a"/>
    <w:uiPriority w:val="99"/>
    <w:semiHidden w:val="1"/>
    <w:unhideWhenUsed w:val="1"/>
    <w:qFormat w:val="1"/>
    <w:rsid w:val="00C65987"/>
    <w:pPr>
      <w:spacing w:afterAutospacing="1" w:beforeAutospacing="1"/>
    </w:pPr>
    <w:rPr>
      <w:rFonts w:eastAsia="Times New Roman"/>
      <w:lang w:val="ru-RU"/>
    </w:rPr>
  </w:style>
  <w:style w:type="paragraph" w:styleId="af8">
    <w:name w:val="Subtitle"/>
    <w:basedOn w:val="a"/>
    <w:next w:val="a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f9">
    <w:name w:val="Revision"/>
    <w:uiPriority w:val="99"/>
    <w:semiHidden w:val="1"/>
    <w:qFormat w:val="1"/>
    <w:rsid w:val="006A7AE8"/>
    <w:rPr>
      <w:rFonts w:eastAsia="Arial Unicode MS"/>
      <w:lang w:val="en-US"/>
    </w:rPr>
  </w:style>
  <w:style w:type="paragraph" w:styleId="11" w:customStyle="1">
    <w:name w:val="Абзац списка1"/>
    <w:basedOn w:val="a"/>
    <w:qFormat w:val="1"/>
    <w:rsid w:val="000868BB"/>
    <w:pPr>
      <w:ind w:left="708"/>
    </w:pPr>
    <w:rPr>
      <w:rFonts w:eastAsia="Times New Roman"/>
      <w:sz w:val="20"/>
      <w:szCs w:val="20"/>
      <w:lang w:val="ru-RU"/>
    </w:rPr>
  </w:style>
  <w:style w:type="paragraph" w:styleId="afa" w:customStyle="1">
    <w:name w:val="Содержимое таблицы"/>
    <w:basedOn w:val="a"/>
    <w:qFormat w:val="1"/>
    <w:pPr>
      <w:suppressLineNumbers w:val="1"/>
    </w:pPr>
  </w:style>
  <w:style w:type="paragraph" w:styleId="afb" w:customStyle="1">
    <w:name w:val="Заголовок таблицы"/>
    <w:basedOn w:val="afa"/>
    <w:qFormat w:val="1"/>
    <w:pPr>
      <w:jc w:val="center"/>
    </w:pPr>
    <w:rPr>
      <w:b w:val="1"/>
      <w:bCs w:val="1"/>
    </w:rPr>
  </w:style>
  <w:style w:type="numbering" w:styleId="12" w:customStyle="1">
    <w:name w:val="Импортированный стиль 1"/>
    <w:qFormat w:val="1"/>
    <w:rsid w:val="00E862DF"/>
  </w:style>
  <w:style w:type="numbering" w:styleId="20" w:customStyle="1">
    <w:name w:val="Импортированный стиль 2"/>
    <w:qFormat w:val="1"/>
    <w:rsid w:val="002621D7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3" w:customStyle="1">
    <w:name w:val="Сетка таблицы1"/>
    <w:basedOn w:val="a1"/>
    <w:uiPriority w:val="59"/>
    <w:rsid w:val="00D06925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>
    <w:name w:val="Table Grid"/>
    <w:basedOn w:val="a1"/>
    <w:uiPriority w:val="39"/>
    <w:rsid w:val="00D06925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3" w:customStyle="1">
    <w:name w:val="Table Normal"/>
    <w:rsid w:val="00F37191"/>
    <w:rPr>
      <w:sz w:val="20"/>
      <w:szCs w:val="20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80.0" w:type="dxa"/>
        <w:left w:w="80.0" w:type="dxa"/>
        <w:bottom w:w="80.0" w:type="dxa"/>
        <w:right w:w="8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aff6">
    <w:name w:val="Hyperlink"/>
    <w:uiPriority w:val="99"/>
    <w:rsid w:val="0041327F"/>
    <w:rPr>
      <w:u w:val="single"/>
    </w:rPr>
  </w:style>
  <w:style w:type="character" w:styleId="aff7">
    <w:name w:val="footnote reference"/>
    <w:basedOn w:val="a0"/>
    <w:uiPriority w:val="99"/>
    <w:semiHidden w:val="1"/>
    <w:unhideWhenUsed w:val="1"/>
    <w:rsid w:val="0077291A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yperlink" Target="https://worldskills.ru/" TargetMode="External"/><Relationship Id="rId9" Type="http://schemas.openxmlformats.org/officeDocument/2006/relationships/hyperlink" Target="https://journal.tinkoff.ru/pro/zanyatost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geekbrains.ru/courses/1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ikv7nJVrA0EpwI8j59F0l4CPYQ==">AMUW2mUieDQPNzu1GCDLoZeu+F03HxjBJsYilzMUt4+ZJI3A67IDBeZfmvZW0zURLxPzEtD8VFLCn/3FlwDVX6LqfEbIy5STgFxbKZWOl2+tbdyp3pPIYaN+7CPpxccLdkdUxJQtwPNYiGVd6RAeDzie+n8s8hT4Wfk6g1Ze9zBHv3+KeuPx/HnJ2XxosUg2rt7zsH5qzgi1daAQmoG2xv/IHb8b01wLOTN3UbI4RwaTslnE34FkmfAvV6I5xW4vIICPCDNSGRssTfT4Vrx9R1+mOP7ReQfC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2021-02-15T09:24:00Z</dcterms:created>
  <dc:creator>Грушевский Юрий Викторович</dc:creator>
</cp:coreProperties>
</file>